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300" w:firstLineChars="100"/>
        <w:textAlignment w:val="auto"/>
        <w:rPr>
          <w:rFonts w:hint="eastAsia" w:ascii="仿宋_GB2312" w:hAnsi="仿宋" w:eastAsia="仿宋_GB2312" w:cs="宋体"/>
          <w:sz w:val="30"/>
          <w:szCs w:val="30"/>
        </w:rPr>
      </w:pP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附件1：</w:t>
      </w:r>
      <w:r>
        <w:rPr>
          <w:rFonts w:hint="eastAsia" w:ascii="仿宋_GB2312" w:hAnsi="仿宋" w:eastAsia="仿宋_GB2312" w:cs="宋体"/>
          <w:sz w:val="30"/>
          <w:szCs w:val="30"/>
        </w:rPr>
        <w:t>南京邮电大学通达学院采购项目履约验收申请表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仿宋_GB2312" w:hAnsi="仿宋" w:eastAsia="仿宋_GB2312" w:cs="宋体"/>
          <w:sz w:val="30"/>
          <w:szCs w:val="30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300" w:firstLineChars="100"/>
        <w:textAlignment w:val="auto"/>
        <w:rPr>
          <w:rFonts w:hint="eastAsia" w:ascii="仿宋_GB2312" w:hAnsi="仿宋" w:eastAsia="仿宋_GB2312" w:cs="宋体"/>
          <w:kern w:val="2"/>
          <w:sz w:val="30"/>
          <w:szCs w:val="30"/>
        </w:rPr>
      </w:pPr>
      <w:r>
        <w:rPr>
          <w:rFonts w:hint="eastAsia" w:ascii="仿宋_GB2312" w:hAnsi="仿宋" w:eastAsia="仿宋_GB2312" w:cs="宋体"/>
          <w:kern w:val="2"/>
          <w:sz w:val="30"/>
          <w:szCs w:val="30"/>
          <w:lang w:val="en-US" w:eastAsia="zh-CN"/>
        </w:rPr>
        <w:t>附件2-1：</w:t>
      </w:r>
      <w:r>
        <w:rPr>
          <w:rFonts w:hint="eastAsia" w:ascii="仿宋_GB2312" w:hAnsi="仿宋" w:eastAsia="仿宋_GB2312" w:cs="宋体"/>
          <w:color w:val="auto"/>
          <w:kern w:val="2"/>
          <w:sz w:val="30"/>
          <w:szCs w:val="30"/>
        </w:rPr>
        <w:t>南京邮电大学</w:t>
      </w:r>
      <w:r>
        <w:rPr>
          <w:rFonts w:hint="eastAsia" w:ascii="仿宋_GB2312" w:hAnsi="仿宋" w:eastAsia="仿宋_GB2312" w:cs="宋体"/>
          <w:color w:val="auto"/>
          <w:kern w:val="2"/>
          <w:sz w:val="30"/>
          <w:szCs w:val="30"/>
          <w:lang w:eastAsia="zh-CN"/>
        </w:rPr>
        <w:t>通达学院</w:t>
      </w:r>
      <w:r>
        <w:rPr>
          <w:rFonts w:hint="eastAsia" w:ascii="仿宋_GB2312" w:hAnsi="仿宋" w:eastAsia="仿宋_GB2312" w:cs="宋体"/>
          <w:color w:val="auto"/>
          <w:kern w:val="2"/>
          <w:sz w:val="30"/>
          <w:szCs w:val="30"/>
        </w:rPr>
        <w:t>采购项目验收报告模板(</w:t>
      </w:r>
      <w:r>
        <w:rPr>
          <w:rFonts w:hint="eastAsia" w:ascii="仿宋_GB2312" w:hAnsi="仿宋" w:eastAsia="仿宋_GB2312" w:cs="宋体"/>
          <w:color w:val="auto"/>
          <w:kern w:val="2"/>
          <w:sz w:val="30"/>
          <w:szCs w:val="30"/>
          <w:lang w:eastAsia="zh-CN"/>
        </w:rPr>
        <w:t>货物</w:t>
      </w:r>
      <w:r>
        <w:rPr>
          <w:rFonts w:hint="eastAsia" w:ascii="仿宋_GB2312" w:hAnsi="仿宋" w:eastAsia="仿宋_GB2312" w:cs="宋体"/>
          <w:color w:val="auto"/>
          <w:kern w:val="2"/>
          <w:sz w:val="30"/>
          <w:szCs w:val="30"/>
        </w:rPr>
        <w:t>类)</w:t>
      </w:r>
      <w:r>
        <w:rPr>
          <w:rFonts w:hint="eastAsia" w:ascii="仿宋_GB2312" w:hAnsi="仿宋" w:eastAsia="仿宋_GB2312" w:cs="宋体"/>
          <w:kern w:val="2"/>
          <w:sz w:val="30"/>
          <w:szCs w:val="30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300" w:firstLineChars="100"/>
        <w:textAlignment w:val="auto"/>
        <w:rPr>
          <w:rFonts w:hint="eastAsia" w:ascii="仿宋_GB2312" w:hAnsi="仿宋" w:eastAsia="仿宋_GB2312" w:cs="宋体"/>
          <w:kern w:val="2"/>
          <w:sz w:val="30"/>
          <w:szCs w:val="30"/>
        </w:rPr>
      </w:pPr>
      <w:r>
        <w:rPr>
          <w:rFonts w:hint="eastAsia" w:ascii="仿宋_GB2312" w:hAnsi="仿宋" w:eastAsia="仿宋_GB2312" w:cs="宋体"/>
          <w:kern w:val="2"/>
          <w:sz w:val="30"/>
          <w:szCs w:val="30"/>
          <w:lang w:val="en-US" w:eastAsia="zh-CN"/>
        </w:rPr>
        <w:t>附件2-2：</w:t>
      </w:r>
      <w:r>
        <w:rPr>
          <w:rFonts w:hint="eastAsia" w:ascii="仿宋_GB2312" w:hAnsi="仿宋" w:eastAsia="仿宋_GB2312" w:cs="宋体"/>
          <w:kern w:val="2"/>
          <w:sz w:val="30"/>
          <w:szCs w:val="30"/>
        </w:rPr>
        <w:t>南京邮电大学</w:t>
      </w:r>
      <w:r>
        <w:rPr>
          <w:rFonts w:hint="eastAsia" w:ascii="仿宋_GB2312" w:hAnsi="仿宋" w:eastAsia="仿宋_GB2312" w:cs="宋体"/>
          <w:kern w:val="2"/>
          <w:sz w:val="30"/>
          <w:szCs w:val="30"/>
          <w:lang w:eastAsia="zh-CN"/>
        </w:rPr>
        <w:t>通达学院</w:t>
      </w:r>
      <w:r>
        <w:rPr>
          <w:rFonts w:hint="eastAsia" w:ascii="仿宋_GB2312" w:hAnsi="仿宋" w:eastAsia="仿宋_GB2312" w:cs="宋体"/>
          <w:kern w:val="2"/>
          <w:sz w:val="30"/>
          <w:szCs w:val="30"/>
        </w:rPr>
        <w:t>采购项目验收报告模板(</w:t>
      </w:r>
      <w:r>
        <w:rPr>
          <w:rFonts w:hint="eastAsia" w:ascii="仿宋_GB2312" w:hAnsi="仿宋" w:eastAsia="仿宋_GB2312" w:cs="宋体"/>
          <w:color w:val="auto"/>
          <w:kern w:val="2"/>
          <w:sz w:val="30"/>
          <w:szCs w:val="30"/>
          <w:lang w:eastAsia="zh-CN"/>
        </w:rPr>
        <w:t>服务</w:t>
      </w:r>
      <w:r>
        <w:rPr>
          <w:rFonts w:hint="eastAsia" w:ascii="仿宋_GB2312" w:hAnsi="仿宋" w:eastAsia="仿宋_GB2312" w:cs="宋体"/>
          <w:color w:val="auto"/>
          <w:kern w:val="2"/>
          <w:sz w:val="30"/>
          <w:szCs w:val="30"/>
        </w:rPr>
        <w:t>类</w:t>
      </w:r>
      <w:r>
        <w:rPr>
          <w:rFonts w:hint="eastAsia" w:ascii="仿宋_GB2312" w:hAnsi="仿宋" w:eastAsia="仿宋_GB2312" w:cs="宋体"/>
          <w:kern w:val="2"/>
          <w:sz w:val="30"/>
          <w:szCs w:val="30"/>
        </w:rPr>
        <w:t xml:space="preserve">) 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300" w:firstLineChars="100"/>
        <w:textAlignment w:val="auto"/>
        <w:rPr>
          <w:rFonts w:hint="default" w:ascii="仿宋_GB2312" w:hAnsi="仿宋" w:eastAsia="仿宋_GB2312" w:cs="宋体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宋体"/>
          <w:kern w:val="2"/>
          <w:sz w:val="30"/>
          <w:szCs w:val="30"/>
          <w:lang w:val="en-US" w:eastAsia="zh-CN"/>
        </w:rPr>
        <w:t>附件2-3：</w:t>
      </w:r>
      <w:r>
        <w:rPr>
          <w:rFonts w:hint="eastAsia" w:ascii="仿宋_GB2312" w:hAnsi="仿宋" w:eastAsia="仿宋_GB2312" w:cs="宋体"/>
          <w:kern w:val="2"/>
          <w:sz w:val="30"/>
          <w:szCs w:val="30"/>
        </w:rPr>
        <w:t>南京邮电大学</w:t>
      </w:r>
      <w:r>
        <w:rPr>
          <w:rFonts w:hint="eastAsia" w:ascii="仿宋_GB2312" w:hAnsi="仿宋" w:eastAsia="仿宋_GB2312" w:cs="宋体"/>
          <w:kern w:val="2"/>
          <w:sz w:val="30"/>
          <w:szCs w:val="30"/>
          <w:lang w:eastAsia="zh-CN"/>
        </w:rPr>
        <w:t>通达学院</w:t>
      </w:r>
      <w:r>
        <w:rPr>
          <w:rFonts w:hint="eastAsia" w:ascii="仿宋_GB2312" w:hAnsi="仿宋" w:eastAsia="仿宋_GB2312" w:cs="宋体"/>
          <w:kern w:val="2"/>
          <w:sz w:val="30"/>
          <w:szCs w:val="30"/>
        </w:rPr>
        <w:t>采购项目验收报告模板(</w:t>
      </w:r>
      <w:r>
        <w:rPr>
          <w:rFonts w:hint="eastAsia" w:ascii="仿宋_GB2312" w:hAnsi="仿宋" w:eastAsia="仿宋_GB2312" w:cs="宋体"/>
          <w:color w:val="auto"/>
          <w:kern w:val="2"/>
          <w:sz w:val="30"/>
          <w:szCs w:val="30"/>
          <w:lang w:eastAsia="zh-CN"/>
        </w:rPr>
        <w:t>维修工程</w:t>
      </w:r>
      <w:r>
        <w:rPr>
          <w:rFonts w:hint="eastAsia" w:ascii="仿宋_GB2312" w:hAnsi="仿宋" w:eastAsia="仿宋_GB2312" w:cs="宋体"/>
          <w:color w:val="auto"/>
          <w:kern w:val="2"/>
          <w:sz w:val="30"/>
          <w:szCs w:val="30"/>
        </w:rPr>
        <w:t>类</w:t>
      </w:r>
      <w:r>
        <w:rPr>
          <w:rFonts w:hint="eastAsia" w:ascii="仿宋_GB2312" w:hAnsi="仿宋" w:eastAsia="仿宋_GB2312" w:cs="宋体"/>
          <w:kern w:val="2"/>
          <w:sz w:val="30"/>
          <w:szCs w:val="30"/>
        </w:rPr>
        <w:t>)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firstLine="300" w:firstLineChars="100"/>
        <w:textAlignment w:val="auto"/>
        <w:rPr>
          <w:rFonts w:hint="default" w:ascii="仿宋_GB2312" w:hAnsi="仿宋" w:eastAsia="仿宋_GB2312" w:cs="宋体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宋体"/>
          <w:sz w:val="30"/>
          <w:szCs w:val="30"/>
          <w:lang w:val="en-US" w:eastAsia="zh-CN"/>
        </w:rPr>
        <w:t>附件3：</w:t>
      </w:r>
      <w:r>
        <w:rPr>
          <w:rFonts w:hint="eastAsia" w:ascii="仿宋_GB2312" w:hAnsi="仿宋" w:eastAsia="仿宋_GB2312" w:cs="宋体"/>
          <w:sz w:val="30"/>
          <w:szCs w:val="30"/>
        </w:rPr>
        <w:t>南京邮电大学通达学院供应商履约情况评价表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 w:cs="宋体"/>
          <w:sz w:val="30"/>
          <w:szCs w:val="30"/>
          <w:lang w:eastAsia="zh-CN"/>
        </w:rPr>
      </w:pPr>
    </w:p>
    <w:p>
      <w:pPr>
        <w:pStyle w:val="8"/>
        <w:ind w:left="0" w:leftChars="0" w:firstLine="0" w:firstLineChars="0"/>
        <w:rPr>
          <w:rFonts w:hint="eastAsia" w:ascii="仿宋_GB2312" w:hAnsi="仿宋" w:eastAsia="仿宋_GB2312" w:cs="宋体"/>
          <w:sz w:val="32"/>
          <w:szCs w:val="32"/>
          <w:lang w:eastAsia="zh-CN"/>
        </w:rPr>
      </w:pPr>
    </w:p>
    <w:p>
      <w:pPr>
        <w:spacing w:line="560" w:lineRule="exact"/>
        <w:rPr>
          <w:rFonts w:hint="eastAsia"/>
          <w:bCs/>
          <w:sz w:val="28"/>
          <w:szCs w:val="28"/>
          <w:shd w:val="clear" w:color="auto" w:fill="FFFFFF"/>
        </w:rPr>
      </w:pPr>
    </w:p>
    <w:p>
      <w:pPr>
        <w:spacing w:line="560" w:lineRule="exact"/>
        <w:rPr>
          <w:rFonts w:hint="eastAsia"/>
          <w:bCs/>
          <w:sz w:val="28"/>
          <w:szCs w:val="28"/>
          <w:shd w:val="clear" w:color="auto" w:fill="FFFFFF"/>
        </w:rPr>
      </w:pPr>
    </w:p>
    <w:p>
      <w:pPr>
        <w:spacing w:line="560" w:lineRule="exact"/>
        <w:rPr>
          <w:rFonts w:hint="eastAsia"/>
          <w:bCs/>
          <w:sz w:val="28"/>
          <w:szCs w:val="28"/>
          <w:shd w:val="clear" w:color="auto" w:fill="FFFFFF"/>
        </w:rPr>
      </w:pPr>
    </w:p>
    <w:p>
      <w:pPr>
        <w:spacing w:line="560" w:lineRule="exact"/>
        <w:rPr>
          <w:rFonts w:hint="eastAsia"/>
          <w:bCs/>
          <w:sz w:val="28"/>
          <w:szCs w:val="28"/>
          <w:shd w:val="clear" w:color="auto" w:fill="FFFFFF"/>
        </w:rPr>
      </w:pPr>
    </w:p>
    <w:p>
      <w:pPr>
        <w:spacing w:line="560" w:lineRule="exact"/>
        <w:rPr>
          <w:rFonts w:hint="eastAsia"/>
          <w:bCs/>
          <w:sz w:val="28"/>
          <w:szCs w:val="28"/>
          <w:shd w:val="clear" w:color="auto" w:fill="FFFFFF"/>
        </w:rPr>
      </w:pPr>
    </w:p>
    <w:p>
      <w:pPr>
        <w:spacing w:line="560" w:lineRule="exact"/>
        <w:rPr>
          <w:rFonts w:hint="eastAsia"/>
          <w:bCs/>
          <w:sz w:val="28"/>
          <w:szCs w:val="28"/>
          <w:shd w:val="clear" w:color="auto" w:fill="FFFFFF"/>
        </w:rPr>
      </w:pPr>
    </w:p>
    <w:p>
      <w:pPr>
        <w:spacing w:line="560" w:lineRule="exact"/>
        <w:rPr>
          <w:rFonts w:hint="eastAsia"/>
          <w:bCs/>
          <w:sz w:val="28"/>
          <w:szCs w:val="28"/>
          <w:shd w:val="clear" w:color="auto" w:fill="FFFFFF"/>
        </w:rPr>
      </w:pPr>
    </w:p>
    <w:p>
      <w:pPr>
        <w:spacing w:line="560" w:lineRule="exact"/>
        <w:rPr>
          <w:rFonts w:hint="eastAsia"/>
          <w:bCs/>
          <w:sz w:val="28"/>
          <w:szCs w:val="28"/>
          <w:shd w:val="clear" w:color="auto" w:fill="FFFFFF"/>
        </w:rPr>
      </w:pPr>
    </w:p>
    <w:p>
      <w:pPr>
        <w:spacing w:line="560" w:lineRule="exact"/>
        <w:rPr>
          <w:rFonts w:hint="eastAsia"/>
          <w:bCs/>
          <w:sz w:val="28"/>
          <w:szCs w:val="28"/>
          <w:shd w:val="clear" w:color="auto" w:fill="FFFFFF"/>
        </w:rPr>
      </w:pPr>
    </w:p>
    <w:p>
      <w:pPr>
        <w:spacing w:line="560" w:lineRule="exact"/>
        <w:rPr>
          <w:rFonts w:hint="eastAsia"/>
          <w:bCs/>
          <w:sz w:val="28"/>
          <w:szCs w:val="28"/>
          <w:shd w:val="clear" w:color="auto" w:fill="FFFFFF"/>
        </w:rPr>
      </w:pPr>
    </w:p>
    <w:p>
      <w:pPr>
        <w:spacing w:line="560" w:lineRule="exact"/>
        <w:rPr>
          <w:rFonts w:hint="eastAsia"/>
          <w:bCs/>
          <w:sz w:val="28"/>
          <w:szCs w:val="28"/>
          <w:shd w:val="clear" w:color="auto" w:fill="FFFFFF"/>
        </w:rPr>
      </w:pPr>
    </w:p>
    <w:p>
      <w:pPr>
        <w:spacing w:line="560" w:lineRule="exact"/>
        <w:rPr>
          <w:rFonts w:hint="eastAsia"/>
          <w:bCs/>
          <w:sz w:val="28"/>
          <w:szCs w:val="28"/>
          <w:shd w:val="clear" w:color="auto" w:fill="FFFFFF"/>
        </w:rPr>
      </w:pPr>
    </w:p>
    <w:p>
      <w:pPr>
        <w:spacing w:line="560" w:lineRule="exact"/>
        <w:rPr>
          <w:rFonts w:hint="eastAsia"/>
          <w:bCs/>
          <w:sz w:val="28"/>
          <w:szCs w:val="28"/>
          <w:shd w:val="clear" w:color="auto" w:fill="FFFFFF"/>
        </w:rPr>
      </w:pPr>
    </w:p>
    <w:p>
      <w:pPr>
        <w:spacing w:line="560" w:lineRule="exact"/>
        <w:rPr>
          <w:rFonts w:hint="eastAsia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bCs/>
          <w:sz w:val="28"/>
          <w:szCs w:val="28"/>
          <w:shd w:val="clear" w:color="auto" w:fill="FFFFFF"/>
        </w:rPr>
        <w:t>附件</w:t>
      </w:r>
      <w:r>
        <w:rPr>
          <w:bCs/>
          <w:sz w:val="28"/>
          <w:szCs w:val="28"/>
          <w:shd w:val="clear" w:color="auto" w:fill="FFFFFF"/>
        </w:rPr>
        <w:t>1</w:t>
      </w:r>
      <w:r>
        <w:rPr>
          <w:rFonts w:hint="eastAsia"/>
          <w:bCs/>
          <w:sz w:val="28"/>
          <w:szCs w:val="28"/>
          <w:shd w:val="clear" w:color="auto" w:fill="FFFFFF"/>
        </w:rPr>
        <w:t>：</w:t>
      </w:r>
      <w:r>
        <w:rPr>
          <w:rFonts w:hint="eastAsia"/>
          <w:bCs/>
          <w:sz w:val="28"/>
          <w:szCs w:val="28"/>
          <w:shd w:val="clear" w:color="auto" w:fill="FFFFFF"/>
          <w:lang w:val="en-US" w:eastAsia="zh-CN"/>
        </w:rPr>
        <w:t xml:space="preserve">         </w:t>
      </w:r>
    </w:p>
    <w:p>
      <w:pPr>
        <w:spacing w:line="560" w:lineRule="exact"/>
        <w:ind w:firstLine="320" w:firstLineChars="100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南京邮电大学</w:t>
      </w:r>
      <w:r>
        <w:rPr>
          <w:rFonts w:hint="eastAsia" w:eastAsia="黑体"/>
          <w:sz w:val="32"/>
          <w:szCs w:val="32"/>
          <w:lang w:eastAsia="zh-CN"/>
        </w:rPr>
        <w:t>通达学院</w:t>
      </w:r>
      <w:r>
        <w:rPr>
          <w:rFonts w:hint="eastAsia" w:eastAsia="黑体"/>
          <w:sz w:val="32"/>
          <w:szCs w:val="32"/>
        </w:rPr>
        <w:t>采购项目履约验收申请表</w:t>
      </w:r>
    </w:p>
    <w:p>
      <w:pPr>
        <w:jc w:val="center"/>
        <w:rPr>
          <w:rFonts w:ascii="楷体" w:hAnsi="楷体" w:eastAsia="楷体"/>
          <w:kern w:val="0"/>
          <w:sz w:val="28"/>
          <w:szCs w:val="28"/>
        </w:rPr>
      </w:pPr>
      <w:r>
        <w:rPr>
          <w:rFonts w:eastAsia="楷体"/>
          <w:kern w:val="0"/>
          <w:sz w:val="28"/>
          <w:szCs w:val="28"/>
        </w:rPr>
        <w:t xml:space="preserve">                                 </w:t>
      </w:r>
      <w:bookmarkStart w:id="0" w:name="_Hlk88220863"/>
      <w:r>
        <w:rPr>
          <w:rFonts w:eastAsia="楷体"/>
          <w:kern w:val="0"/>
          <w:sz w:val="28"/>
          <w:szCs w:val="28"/>
        </w:rPr>
        <w:t xml:space="preserve"> </w:t>
      </w:r>
      <w:bookmarkStart w:id="1" w:name="_Hlk88220838"/>
      <w:r>
        <w:rPr>
          <w:rFonts w:hint="eastAsia" w:ascii="楷体" w:hAnsi="楷体" w:eastAsia="楷体"/>
          <w:spacing w:val="-8"/>
          <w:sz w:val="24"/>
        </w:rPr>
        <w:t>项目类别：□货物  □工程  □服务</w:t>
      </w:r>
      <w:bookmarkEnd w:id="1"/>
      <w:r>
        <w:rPr>
          <w:rFonts w:hint="eastAsia" w:ascii="楷体" w:hAnsi="楷体" w:eastAsia="楷体"/>
          <w:kern w:val="0"/>
          <w:sz w:val="28"/>
          <w:szCs w:val="28"/>
        </w:rPr>
        <w:t xml:space="preserve"> </w:t>
      </w:r>
      <w:bookmarkEnd w:id="0"/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2482"/>
        <w:gridCol w:w="1613"/>
        <w:gridCol w:w="2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  <w:lang w:eastAsia="zh-CN"/>
              </w:rPr>
              <w:t>合同</w:t>
            </w:r>
            <w:r>
              <w:rPr>
                <w:rFonts w:hint="eastAsia" w:eastAsia="黑体"/>
                <w:spacing w:val="-8"/>
                <w:sz w:val="21"/>
                <w:szCs w:val="21"/>
              </w:rPr>
              <w:t>编号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项目名称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spacing w:val="-8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</w:t>
            </w:r>
            <w:r>
              <w:rPr>
                <w:rFonts w:hint="eastAsia" w:eastAsia="黑体"/>
                <w:spacing w:val="-8"/>
                <w:sz w:val="21"/>
                <w:szCs w:val="21"/>
                <w:lang w:eastAsia="zh-CN"/>
              </w:rPr>
              <w:t>承担（使用）部门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归口管理部门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联系人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联系电话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验收对象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详情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388" w:firstLineChars="200"/>
              <w:rPr>
                <w:color w:val="A6A6A6"/>
                <w:spacing w:val="-8"/>
                <w:szCs w:val="21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货物类：设备名称、品牌、型号、生产商、功能、配置、数量等；</w:t>
            </w:r>
          </w:p>
          <w:p>
            <w:pPr>
              <w:snapToGrid w:val="0"/>
              <w:ind w:firstLine="388" w:firstLineChars="200"/>
              <w:rPr>
                <w:color w:val="A6A6A6"/>
                <w:spacing w:val="-8"/>
                <w:szCs w:val="21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服务类：服务内容、服务范围等；</w:t>
            </w:r>
          </w:p>
          <w:p>
            <w:pPr>
              <w:snapToGrid w:val="0"/>
              <w:ind w:firstLine="388" w:firstLineChars="200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工程类：工程地点、施工内容等。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bookmarkStart w:id="2" w:name="_Hlk88221267"/>
            <w:r>
              <w:rPr>
                <w:rFonts w:hint="eastAsia" w:eastAsia="黑体"/>
                <w:spacing w:val="-8"/>
                <w:sz w:val="21"/>
                <w:szCs w:val="21"/>
              </w:rPr>
              <w:t>合同金额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元</w:t>
            </w: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供货（服务、施工）完成时间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供应商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生产厂商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</w:p>
          <w:bookmarkEnd w:id="2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验收地点</w:t>
            </w:r>
          </w:p>
        </w:tc>
        <w:tc>
          <w:tcPr>
            <w:tcW w:w="1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建议验收</w:t>
            </w:r>
          </w:p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时间</w:t>
            </w:r>
          </w:p>
        </w:tc>
        <w:tc>
          <w:tcPr>
            <w:tcW w:w="1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</w:t>
            </w:r>
          </w:p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组织形式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□联合验收  </w:t>
            </w:r>
            <w:r>
              <w:rPr>
                <w:rFonts w:ascii="宋体" w:hAnsi="宋体"/>
                <w:spacing w:val="-8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委托验收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9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bookmarkStart w:id="3" w:name="_Hlk88046455"/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spacing w:val="-8"/>
                <w:sz w:val="21"/>
                <w:szCs w:val="21"/>
              </w:rPr>
              <w:t>如采用委托验收，请说明理由：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准备情况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□妥善保管待验收设备物资、封存样品,联系供应商完成安装测试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□准备验收资料:</w:t>
            </w:r>
            <w:r>
              <w:rPr>
                <w:rFonts w:hint="eastAsia" w:ascii="宋体" w:hAnsi="宋体"/>
                <w:szCs w:val="21"/>
              </w:rPr>
              <w:t xml:space="preserve"> 采购项目申购审批材料；采购合同（含合同附件、补充合同、供应商承诺等）；采购文件、供应商响应文件；验收方案；阶段验收材料（若有）等</w:t>
            </w:r>
          </w:p>
          <w:p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采购项目</w:t>
            </w:r>
          </w:p>
          <w:p>
            <w:pPr>
              <w:snapToGrid w:val="0"/>
              <w:jc w:val="center"/>
              <w:rPr>
                <w:rFonts w:hint="eastAsia" w:eastAsia="黑体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负责人</w:t>
            </w:r>
            <w:r>
              <w:rPr>
                <w:rFonts w:hint="eastAsia" w:eastAsia="黑体"/>
                <w:spacing w:val="-8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right="224" w:firstLine="1940" w:firstLineChars="100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spacing w:val="-8"/>
                <w:sz w:val="21"/>
                <w:szCs w:val="21"/>
              </w:rPr>
              <w:t>签字：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项目单位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意见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right="224"/>
              <w:jc w:val="center"/>
              <w:rPr>
                <w:spacing w:val="-8"/>
                <w:sz w:val="21"/>
                <w:szCs w:val="21"/>
                <w:u w:val="single"/>
              </w:rPr>
            </w:pP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spacing w:val="-8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spacing w:val="-8"/>
                <w:sz w:val="21"/>
                <w:szCs w:val="21"/>
              </w:rPr>
              <w:t>负责人签字（盖章）：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归口管理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部门意见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1164" w:firstLineChars="600"/>
              <w:rPr>
                <w:rFonts w:hint="eastAsia"/>
                <w:spacing w:val="-8"/>
                <w:sz w:val="21"/>
                <w:szCs w:val="21"/>
                <w:lang w:val="en-US" w:eastAsia="zh-CN"/>
              </w:rPr>
            </w:pPr>
            <w:r>
              <w:rPr>
                <w:spacing w:val="-8"/>
                <w:sz w:val="21"/>
                <w:szCs w:val="21"/>
              </w:rPr>
              <w:t xml:space="preserve">         </w:t>
            </w: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ind w:firstLine="1164" w:firstLineChars="600"/>
              <w:rPr>
                <w:rFonts w:hint="eastAsia"/>
                <w:spacing w:val="-8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ind w:firstLine="2134" w:firstLineChars="1100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负责人签字（盖章）：</w:t>
            </w:r>
            <w:r>
              <w:rPr>
                <w:rFonts w:hint="eastAsia"/>
                <w:spacing w:val="-8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 xml:space="preserve">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黑体"/>
                <w:spacing w:val="-8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  <w:lang w:eastAsia="zh-CN"/>
              </w:rPr>
              <w:t>采购招标管理部门意见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ind w:firstLine="2143" w:firstLineChars="1100"/>
              <w:jc w:val="center"/>
              <w:rPr>
                <w:rFonts w:hint="eastAsia" w:eastAsia="宋体"/>
                <w:spacing w:val="-8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b w:val="0"/>
                <w:bCs w:val="0"/>
                <w:color w:val="A6A6A6"/>
                <w:spacing w:val="-8"/>
                <w:sz w:val="21"/>
                <w:szCs w:val="21"/>
                <w:shd w:val="clear" w:color="auto" w:fill="auto"/>
              </w:rPr>
              <w:t>委托验收</w:t>
            </w:r>
            <w:r>
              <w:rPr>
                <w:rFonts w:hint="eastAsia" w:eastAsia="宋体"/>
                <w:b w:val="0"/>
                <w:bCs w:val="0"/>
                <w:color w:val="A6A6A6"/>
                <w:spacing w:val="-8"/>
                <w:sz w:val="21"/>
                <w:szCs w:val="21"/>
                <w:shd w:val="clear" w:color="auto" w:fill="auto"/>
                <w:lang w:eastAsia="zh-CN"/>
              </w:rPr>
              <w:t>的需报采购招标管理部门</w:t>
            </w:r>
            <w:r>
              <w:rPr>
                <w:rFonts w:hint="eastAsia" w:ascii="仿宋" w:hAnsi="仿宋" w:eastAsia="仿宋" w:cs="仿宋"/>
                <w:b/>
                <w:bCs/>
                <w:spacing w:val="-8"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ind w:firstLine="2134" w:firstLineChars="1100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负责人签字（盖章）：</w:t>
            </w:r>
            <w:r>
              <w:rPr>
                <w:rFonts w:hint="eastAsia"/>
                <w:spacing w:val="-8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 xml:space="preserve">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备注</w:t>
            </w:r>
          </w:p>
        </w:tc>
        <w:tc>
          <w:tcPr>
            <w:tcW w:w="4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2328" w:firstLineChars="1200"/>
              <w:jc w:val="both"/>
              <w:rPr>
                <w:rFonts w:hint="eastAsia" w:eastAsia="宋体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ind w:firstLine="2134" w:firstLineChars="1100"/>
              <w:jc w:val="both"/>
              <w:rPr>
                <w:spacing w:val="-8"/>
                <w:sz w:val="21"/>
                <w:szCs w:val="21"/>
                <w:u w:val="single"/>
              </w:rPr>
            </w:pPr>
          </w:p>
        </w:tc>
      </w:tr>
    </w:tbl>
    <w:p>
      <w:pPr>
        <w:snapToGrid w:val="0"/>
        <w:rPr>
          <w:bCs/>
          <w:kern w:val="0"/>
          <w:sz w:val="28"/>
          <w:szCs w:val="28"/>
          <w:shd w:val="clear" w:color="auto" w:fill="FFFFFF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eastAsia="楷体"/>
          <w:b/>
          <w:bCs/>
          <w:sz w:val="24"/>
          <w:shd w:val="clear" w:color="auto" w:fill="FFFFFF"/>
        </w:rPr>
        <w:t>注：采用联合验收或委托验收方式的采购项目，在进行履约验收活动前，填写本申请表</w:t>
      </w:r>
      <w:r>
        <w:rPr>
          <w:rFonts w:hint="eastAsia" w:eastAsia="楷体"/>
          <w:b/>
          <w:bCs/>
          <w:sz w:val="24"/>
          <w:shd w:val="clear" w:color="auto" w:fill="FFFFFF"/>
          <w:lang w:eastAsia="zh-CN"/>
        </w:rPr>
        <w:t>（</w:t>
      </w:r>
      <w:r>
        <w:rPr>
          <w:rFonts w:hint="eastAsia" w:eastAsia="楷体"/>
          <w:b/>
          <w:bCs/>
          <w:spacing w:val="-8"/>
          <w:sz w:val="24"/>
          <w:lang w:val="en-US" w:eastAsia="zh-CN"/>
        </w:rPr>
        <w:t>1</w:t>
      </w:r>
      <w:r>
        <w:rPr>
          <w:rFonts w:eastAsia="楷体"/>
          <w:b/>
          <w:bCs/>
          <w:spacing w:val="-8"/>
          <w:sz w:val="24"/>
        </w:rPr>
        <w:t>0</w:t>
      </w:r>
      <w:r>
        <w:rPr>
          <w:rFonts w:hint="eastAsia" w:eastAsia="楷体"/>
          <w:b/>
          <w:bCs/>
          <w:spacing w:val="-8"/>
          <w:sz w:val="24"/>
        </w:rPr>
        <w:t>万元</w:t>
      </w:r>
      <w:r>
        <w:rPr>
          <w:rFonts w:hint="eastAsia" w:eastAsia="楷体"/>
          <w:b/>
          <w:bCs/>
          <w:spacing w:val="-8"/>
          <w:sz w:val="24"/>
          <w:lang w:eastAsia="zh-CN"/>
        </w:rPr>
        <w:t>及</w:t>
      </w:r>
      <w:r>
        <w:rPr>
          <w:rFonts w:hint="eastAsia" w:eastAsia="楷体"/>
          <w:b/>
          <w:bCs/>
          <w:spacing w:val="-8"/>
          <w:sz w:val="24"/>
        </w:rPr>
        <w:t>以上项目</w:t>
      </w:r>
      <w:r>
        <w:rPr>
          <w:rFonts w:hint="eastAsia" w:eastAsia="楷体"/>
          <w:b/>
          <w:bCs/>
          <w:sz w:val="24"/>
          <w:shd w:val="clear" w:color="auto" w:fill="FFFFFF"/>
          <w:lang w:eastAsia="zh-CN"/>
        </w:rPr>
        <w:t>）</w:t>
      </w:r>
      <w:r>
        <w:rPr>
          <w:rFonts w:hint="eastAsia" w:eastAsia="楷体"/>
          <w:b/>
          <w:bCs/>
          <w:sz w:val="24"/>
          <w:shd w:val="clear" w:color="auto" w:fill="FFFFFF"/>
        </w:rPr>
        <w:t>。</w:t>
      </w:r>
    </w:p>
    <w:p>
      <w:pPr>
        <w:widowControl/>
        <w:adjustRightInd w:val="0"/>
        <w:snapToGrid w:val="0"/>
        <w:rPr>
          <w:rFonts w:hint="eastAsia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bCs/>
          <w:sz w:val="28"/>
          <w:szCs w:val="28"/>
          <w:shd w:val="clear" w:color="auto" w:fill="FFFFFF"/>
        </w:rPr>
        <w:t>附件</w:t>
      </w:r>
      <w:r>
        <w:rPr>
          <w:bCs/>
          <w:sz w:val="28"/>
          <w:szCs w:val="28"/>
          <w:shd w:val="clear" w:color="auto" w:fill="FFFFFF"/>
        </w:rPr>
        <w:t>2-1</w:t>
      </w:r>
      <w:r>
        <w:rPr>
          <w:rFonts w:hint="eastAsia"/>
          <w:bCs/>
          <w:sz w:val="28"/>
          <w:szCs w:val="28"/>
          <w:shd w:val="clear" w:color="auto" w:fill="FFFFFF"/>
        </w:rPr>
        <w:t>：</w:t>
      </w:r>
      <w:r>
        <w:rPr>
          <w:rFonts w:hint="eastAsia"/>
          <w:bCs/>
          <w:sz w:val="28"/>
          <w:szCs w:val="28"/>
          <w:shd w:val="clear" w:color="auto" w:fill="FFFFFF"/>
          <w:lang w:val="en-US" w:eastAsia="zh-CN"/>
        </w:rPr>
        <w:t xml:space="preserve">   </w:t>
      </w:r>
    </w:p>
    <w:p>
      <w:pPr>
        <w:widowControl/>
        <w:adjustRightInd w:val="0"/>
        <w:snapToGrid w:val="0"/>
        <w:ind w:firstLine="0" w:firstLineChars="0"/>
        <w:jc w:val="center"/>
        <w:rPr>
          <w:rFonts w:eastAsia="楷体"/>
          <w:kern w:val="0"/>
          <w:sz w:val="24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南京邮电大学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通达学院</w:t>
      </w:r>
      <w:r>
        <w:rPr>
          <w:rFonts w:hint="eastAsia" w:ascii="Times New Roman" w:hAnsi="Times New Roman" w:eastAsia="黑体" w:cs="Times New Roman"/>
          <w:sz w:val="32"/>
          <w:szCs w:val="32"/>
        </w:rPr>
        <w:t>采购项目验收报告模板(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货物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类) </w:t>
      </w:r>
      <w:r>
        <w:rPr>
          <w:rFonts w:eastAsia="楷体"/>
          <w:kern w:val="0"/>
          <w:sz w:val="32"/>
          <w:szCs w:val="32"/>
        </w:rPr>
        <w:t xml:space="preserve"> </w:t>
      </w:r>
      <w:r>
        <w:rPr>
          <w:rFonts w:eastAsia="楷体"/>
          <w:kern w:val="0"/>
          <w:sz w:val="24"/>
        </w:rPr>
        <w:t xml:space="preserve">                                     </w:t>
      </w:r>
    </w:p>
    <w:tbl>
      <w:tblPr>
        <w:tblStyle w:val="9"/>
        <w:tblW w:w="48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444"/>
        <w:gridCol w:w="1663"/>
        <w:gridCol w:w="929"/>
        <w:gridCol w:w="795"/>
        <w:gridCol w:w="613"/>
        <w:gridCol w:w="8"/>
        <w:gridCol w:w="320"/>
        <w:gridCol w:w="753"/>
        <w:gridCol w:w="1665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项目编号</w:t>
            </w:r>
          </w:p>
        </w:tc>
        <w:tc>
          <w:tcPr>
            <w:tcW w:w="15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</w:p>
        </w:tc>
        <w:tc>
          <w:tcPr>
            <w:tcW w:w="8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项目名称</w:t>
            </w: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  <w:lang w:eastAsia="zh-CN"/>
              </w:rPr>
              <w:t>项目承担（使用）部门</w:t>
            </w:r>
          </w:p>
        </w:tc>
        <w:tc>
          <w:tcPr>
            <w:tcW w:w="15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8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归口管理部门</w:t>
            </w: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  <w:lang w:eastAsia="zh-CN"/>
              </w:rPr>
              <w:t>经办</w:t>
            </w:r>
            <w:r>
              <w:rPr>
                <w:rFonts w:hint="eastAsia" w:eastAsia="黑体"/>
                <w:spacing w:val="-8"/>
                <w:sz w:val="21"/>
                <w:szCs w:val="21"/>
              </w:rPr>
              <w:t>人及联系方式</w:t>
            </w:r>
          </w:p>
        </w:tc>
        <w:tc>
          <w:tcPr>
            <w:tcW w:w="15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pacing w:val="-8"/>
                <w:szCs w:val="21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签字</w:t>
            </w:r>
          </w:p>
        </w:tc>
        <w:tc>
          <w:tcPr>
            <w:tcW w:w="8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管理责任人及联系方式</w:t>
            </w: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pacing w:val="-8"/>
                <w:szCs w:val="21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货物详情</w:t>
            </w:r>
          </w:p>
        </w:tc>
        <w:tc>
          <w:tcPr>
            <w:tcW w:w="411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88" w:firstLineChars="200"/>
              <w:rPr>
                <w:color w:val="A6A6A6"/>
                <w:spacing w:val="-8"/>
                <w:szCs w:val="21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设备名称、品牌、型号、生产商、功能、配置、数量等</w:t>
            </w:r>
          </w:p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合同金额</w:t>
            </w:r>
          </w:p>
        </w:tc>
        <w:tc>
          <w:tcPr>
            <w:tcW w:w="15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万元</w:t>
            </w:r>
          </w:p>
        </w:tc>
        <w:tc>
          <w:tcPr>
            <w:tcW w:w="8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供货时间</w:t>
            </w: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供应商</w:t>
            </w:r>
          </w:p>
        </w:tc>
        <w:tc>
          <w:tcPr>
            <w:tcW w:w="15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</w:p>
        </w:tc>
        <w:tc>
          <w:tcPr>
            <w:tcW w:w="8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生产厂商</w:t>
            </w: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验收（存放）地点</w:t>
            </w:r>
          </w:p>
        </w:tc>
        <w:tc>
          <w:tcPr>
            <w:tcW w:w="15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8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验收时间</w:t>
            </w: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分期验收</w:t>
            </w:r>
          </w:p>
        </w:tc>
        <w:tc>
          <w:tcPr>
            <w:tcW w:w="15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   否□</w:t>
            </w:r>
          </w:p>
        </w:tc>
        <w:tc>
          <w:tcPr>
            <w:tcW w:w="89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分期情况</w:t>
            </w:r>
          </w:p>
        </w:tc>
        <w:tc>
          <w:tcPr>
            <w:tcW w:w="164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共分   期，此为第   期验收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</w:t>
            </w:r>
          </w:p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组织形式</w:t>
            </w:r>
          </w:p>
        </w:tc>
        <w:tc>
          <w:tcPr>
            <w:tcW w:w="411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自行验收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联合验收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       □委托验收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8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实施方式</w:t>
            </w:r>
          </w:p>
        </w:tc>
        <w:tc>
          <w:tcPr>
            <w:tcW w:w="4111" w:type="pct"/>
            <w:gridSpan w:val="10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□全数检验验收      □抽样检验验收       □质量免检验收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4111" w:type="pct"/>
            <w:gridSpan w:val="10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□阶段验收                 □终期验收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商务验收（外观数量验收）</w:t>
            </w:r>
          </w:p>
        </w:tc>
        <w:tc>
          <w:tcPr>
            <w:tcW w:w="229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数量相符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品牌、型号、材质、配置等一致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外包装完好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拆箱后货物的外观无破损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合格证、说明书、保修单等齐备</w:t>
            </w:r>
          </w:p>
        </w:tc>
        <w:tc>
          <w:tcPr>
            <w:tcW w:w="181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无</w:t>
            </w:r>
          </w:p>
          <w:p>
            <w:pPr>
              <w:snapToGrid w:val="0"/>
              <w:jc w:val="left"/>
              <w:rPr>
                <w:rFonts w:hint="default"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无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无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无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技术质量验收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229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按规范进行安装</w:t>
            </w:r>
          </w:p>
        </w:tc>
        <w:tc>
          <w:tcPr>
            <w:tcW w:w="181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229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运行调试情况</w:t>
            </w:r>
          </w:p>
        </w:tc>
        <w:tc>
          <w:tcPr>
            <w:tcW w:w="181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229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仪器检测情况</w:t>
            </w:r>
          </w:p>
        </w:tc>
        <w:tc>
          <w:tcPr>
            <w:tcW w:w="181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229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提供的人员培训等售后服务情况</w:t>
            </w:r>
          </w:p>
        </w:tc>
        <w:tc>
          <w:tcPr>
            <w:tcW w:w="181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411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主要性能指标</w:t>
            </w:r>
            <w:r>
              <w:rPr>
                <w:rFonts w:hint="eastAsia" w:eastAsia="楷体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楷体"/>
                <w:spacing w:val="-8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8"/>
                <w:sz w:val="21"/>
                <w:szCs w:val="21"/>
              </w:rPr>
            </w:pP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指标名称</w:t>
            </w:r>
          </w:p>
        </w:tc>
        <w:tc>
          <w:tcPr>
            <w:tcW w:w="8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合同参数</w:t>
            </w:r>
          </w:p>
        </w:tc>
        <w:tc>
          <w:tcPr>
            <w:tcW w:w="8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实测参数</w:t>
            </w: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结论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</w:rPr>
            </w:pPr>
            <w:r>
              <w:rPr>
                <w:spacing w:val="-8"/>
                <w:szCs w:val="21"/>
              </w:rPr>
              <w:t>1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</w:rPr>
            </w:pPr>
            <w:r>
              <w:rPr>
                <w:spacing w:val="-8"/>
                <w:szCs w:val="21"/>
              </w:rPr>
              <w:t>2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</w:rPr>
            </w:pPr>
            <w:r>
              <w:rPr>
                <w:spacing w:val="-8"/>
                <w:szCs w:val="21"/>
              </w:rPr>
              <w:t>3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</w:rPr>
            </w:pPr>
            <w:r>
              <w:rPr>
                <w:spacing w:val="-8"/>
                <w:szCs w:val="21"/>
              </w:rPr>
              <w:t>4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2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</w:rPr>
            </w:pPr>
            <w:r>
              <w:rPr>
                <w:spacing w:val="-8"/>
                <w:szCs w:val="21"/>
              </w:rPr>
              <w:t>5</w:t>
            </w:r>
          </w:p>
        </w:tc>
        <w:tc>
          <w:tcPr>
            <w:tcW w:w="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7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8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专业检测机构情况说明</w:t>
            </w:r>
          </w:p>
        </w:tc>
        <w:tc>
          <w:tcPr>
            <w:tcW w:w="411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940" w:firstLineChars="1000"/>
              <w:jc w:val="right"/>
              <w:rPr>
                <w:spacing w:val="-8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exact"/>
          <w:jc w:val="center"/>
        </w:trPr>
        <w:tc>
          <w:tcPr>
            <w:tcW w:w="88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bookmarkStart w:id="4" w:name="_Hlk88209468"/>
            <w:r>
              <w:rPr>
                <w:rFonts w:hint="eastAsia" w:eastAsia="黑体"/>
                <w:spacing w:val="-8"/>
                <w:sz w:val="21"/>
                <w:szCs w:val="21"/>
              </w:rPr>
              <w:t>验收结论</w:t>
            </w:r>
          </w:p>
        </w:tc>
        <w:tc>
          <w:tcPr>
            <w:tcW w:w="411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388" w:firstLineChars="200"/>
              <w:rPr>
                <w:spacing w:val="-8"/>
                <w:sz w:val="21"/>
                <w:szCs w:val="21"/>
                <w:u w:val="single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包括项目总体评价、存在问题和改进意见、其他需要说明的情况等。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88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411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896" w:firstLine="1746" w:firstLineChars="900"/>
              <w:rPr>
                <w:rFonts w:ascii="宋体" w:hAnsi="宋体"/>
                <w:spacing w:val="-8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            □不合格</w:t>
            </w:r>
          </w:p>
          <w:bookmarkEnd w:id="4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验收小组成员签字</w:t>
            </w:r>
          </w:p>
        </w:tc>
        <w:tc>
          <w:tcPr>
            <w:tcW w:w="411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rPr>
                <w:spacing w:val="-8"/>
                <w:sz w:val="21"/>
                <w:szCs w:val="21"/>
                <w:u w:val="single"/>
              </w:rPr>
            </w:pPr>
          </w:p>
          <w:p>
            <w:pPr>
              <w:snapToGrid w:val="0"/>
              <w:rPr>
                <w:spacing w:val="-8"/>
                <w:sz w:val="21"/>
                <w:szCs w:val="21"/>
                <w:u w:val="single"/>
              </w:rPr>
            </w:pPr>
          </w:p>
          <w:p>
            <w:pPr>
              <w:snapToGrid w:val="0"/>
              <w:ind w:firstLine="5432" w:firstLineChars="2800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供应商确认</w:t>
            </w:r>
          </w:p>
        </w:tc>
        <w:tc>
          <w:tcPr>
            <w:tcW w:w="411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right="224" w:firstLine="1940" w:firstLineChars="1000"/>
              <w:jc w:val="right"/>
              <w:rPr>
                <w:b/>
                <w:spacing w:val="-8"/>
                <w:sz w:val="21"/>
                <w:szCs w:val="21"/>
                <w:u w:val="single"/>
              </w:rPr>
            </w:pPr>
            <w:r>
              <w:rPr>
                <w:rFonts w:hint="eastAsia"/>
                <w:spacing w:val="-8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</w:t>
            </w:r>
            <w:r>
              <w:rPr>
                <w:rFonts w:hint="eastAsia" w:eastAsia="黑体"/>
                <w:spacing w:val="-8"/>
                <w:sz w:val="21"/>
                <w:szCs w:val="21"/>
                <w:lang w:eastAsia="zh-CN"/>
              </w:rPr>
              <w:t>承担（使用）</w:t>
            </w:r>
            <w:r>
              <w:rPr>
                <w:rFonts w:hint="eastAsia" w:eastAsia="黑体"/>
                <w:spacing w:val="-8"/>
                <w:sz w:val="21"/>
                <w:szCs w:val="21"/>
              </w:rPr>
              <w:t>单位意见</w:t>
            </w:r>
          </w:p>
        </w:tc>
        <w:tc>
          <w:tcPr>
            <w:tcW w:w="411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right="224"/>
              <w:jc w:val="right"/>
              <w:rPr>
                <w:spacing w:val="-8"/>
                <w:sz w:val="21"/>
                <w:szCs w:val="21"/>
                <w:u w:val="single"/>
              </w:rPr>
            </w:pP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归口管理部门意见</w:t>
            </w:r>
          </w:p>
        </w:tc>
        <w:tc>
          <w:tcPr>
            <w:tcW w:w="4111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right="224" w:firstLine="3880" w:firstLineChars="2000"/>
              <w:jc w:val="righ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</w:tbl>
    <w:p>
      <w:pPr>
        <w:widowControl/>
        <w:adjustRightInd w:val="0"/>
        <w:snapToGrid w:val="0"/>
        <w:ind w:firstLine="422" w:firstLineChars="200"/>
        <w:rPr>
          <w:rFonts w:hint="eastAsia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eastAsia="楷体"/>
          <w:b/>
          <w:bCs w:val="0"/>
          <w:szCs w:val="21"/>
          <w:shd w:val="clear" w:color="auto" w:fill="FFFFFF"/>
          <w:lang w:val="en-US" w:eastAsia="zh-CN"/>
        </w:rPr>
        <w:t>注：</w:t>
      </w:r>
      <w:r>
        <w:rPr>
          <w:rFonts w:hint="eastAsia" w:eastAsia="楷体"/>
          <w:b/>
          <w:bCs w:val="0"/>
          <w:szCs w:val="21"/>
          <w:shd w:val="clear" w:color="auto" w:fill="FFFFFF"/>
        </w:rPr>
        <w:t>验收工作完成后一周内，项目单位应及时将经双方确认的验收报告及相关附件报送</w:t>
      </w:r>
      <w:r>
        <w:rPr>
          <w:rFonts w:hint="eastAsia" w:eastAsia="楷体"/>
          <w:b/>
          <w:bCs w:val="0"/>
          <w:szCs w:val="21"/>
          <w:shd w:val="clear" w:color="auto" w:fill="FFFFFF"/>
          <w:lang w:eastAsia="zh-CN"/>
        </w:rPr>
        <w:t>财务处</w:t>
      </w:r>
      <w:r>
        <w:rPr>
          <w:rFonts w:hint="eastAsia" w:eastAsia="楷体"/>
          <w:b/>
          <w:bCs w:val="0"/>
          <w:szCs w:val="21"/>
          <w:shd w:val="clear" w:color="auto" w:fill="FFFFFF"/>
        </w:rPr>
        <w:t>采</w:t>
      </w:r>
      <w:r>
        <w:rPr>
          <w:rFonts w:hint="eastAsia" w:eastAsia="楷体"/>
          <w:b/>
          <w:bCs w:val="0"/>
          <w:szCs w:val="21"/>
          <w:shd w:val="clear" w:color="auto" w:fill="FFFFFF"/>
          <w:lang w:val="en-US" w:eastAsia="zh-CN"/>
        </w:rPr>
        <w:t>招</w:t>
      </w:r>
      <w:r>
        <w:rPr>
          <w:rFonts w:hint="eastAsia" w:eastAsia="楷体"/>
          <w:b/>
          <w:bCs w:val="0"/>
          <w:szCs w:val="21"/>
          <w:shd w:val="clear" w:color="auto" w:fill="FFFFFF"/>
          <w:lang w:eastAsia="zh-CN"/>
        </w:rPr>
        <w:t>科</w:t>
      </w:r>
      <w:r>
        <w:rPr>
          <w:rFonts w:hint="eastAsia" w:eastAsia="楷体"/>
          <w:b/>
          <w:bCs w:val="0"/>
          <w:szCs w:val="21"/>
          <w:shd w:val="clear" w:color="auto" w:fill="FFFFFF"/>
        </w:rPr>
        <w:t>备案。委托第三方检测的，需附上检测报告。</w:t>
      </w:r>
      <w:r>
        <w:rPr>
          <w:rFonts w:hint="eastAsia"/>
          <w:bCs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bCs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widowControl/>
        <w:adjustRightInd w:val="0"/>
        <w:snapToGrid w:val="0"/>
        <w:jc w:val="left"/>
        <w:rPr>
          <w:rFonts w:hint="eastAsia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bCs/>
          <w:sz w:val="28"/>
          <w:szCs w:val="28"/>
          <w:shd w:val="clear" w:color="auto" w:fill="FFFFFF"/>
        </w:rPr>
        <w:t>附件</w:t>
      </w:r>
      <w:r>
        <w:rPr>
          <w:bCs/>
          <w:sz w:val="28"/>
          <w:szCs w:val="28"/>
          <w:shd w:val="clear" w:color="auto" w:fill="FFFFFF"/>
        </w:rPr>
        <w:t>2-</w:t>
      </w:r>
      <w:r>
        <w:rPr>
          <w:rFonts w:hint="eastAsia"/>
          <w:bCs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/>
          <w:bCs/>
          <w:sz w:val="28"/>
          <w:szCs w:val="28"/>
          <w:shd w:val="clear" w:color="auto" w:fill="FFFFFF"/>
        </w:rPr>
        <w:t>：</w:t>
      </w:r>
      <w:r>
        <w:rPr>
          <w:rFonts w:hint="eastAsia"/>
          <w:bCs/>
          <w:sz w:val="28"/>
          <w:szCs w:val="28"/>
          <w:shd w:val="clear" w:color="auto" w:fill="FFFFFF"/>
          <w:lang w:val="en-US" w:eastAsia="zh-CN"/>
        </w:rPr>
        <w:t xml:space="preserve">        </w:t>
      </w:r>
    </w:p>
    <w:p>
      <w:pPr>
        <w:jc w:val="center"/>
        <w:rPr>
          <w:rFonts w:eastAsia="楷体"/>
          <w:kern w:val="0"/>
          <w:sz w:val="24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南京邮电大学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通达学院</w:t>
      </w:r>
      <w:r>
        <w:rPr>
          <w:rFonts w:hint="eastAsia" w:ascii="Times New Roman" w:hAnsi="Times New Roman" w:eastAsia="黑体" w:cs="Times New Roman"/>
          <w:sz w:val="32"/>
          <w:szCs w:val="32"/>
        </w:rPr>
        <w:t>采购项目验收报告模板(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服务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类) </w:t>
      </w:r>
      <w:r>
        <w:rPr>
          <w:rFonts w:eastAsia="楷体"/>
          <w:kern w:val="0"/>
          <w:sz w:val="32"/>
          <w:szCs w:val="32"/>
        </w:rPr>
        <w:t xml:space="preserve"> </w:t>
      </w:r>
      <w:r>
        <w:rPr>
          <w:rFonts w:eastAsia="楷体"/>
          <w:kern w:val="0"/>
          <w:sz w:val="28"/>
          <w:szCs w:val="28"/>
        </w:rPr>
        <w:t xml:space="preserve">                                          </w:t>
      </w:r>
    </w:p>
    <w:tbl>
      <w:tblPr>
        <w:tblStyle w:val="9"/>
        <w:tblW w:w="486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095"/>
        <w:gridCol w:w="1703"/>
        <w:gridCol w:w="597"/>
        <w:gridCol w:w="2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项目编号</w:t>
            </w:r>
          </w:p>
        </w:tc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项目名称</w:t>
            </w:r>
          </w:p>
        </w:tc>
        <w:tc>
          <w:tcPr>
            <w:tcW w:w="1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  <w:lang w:eastAsia="zh-CN"/>
              </w:rPr>
              <w:t>项目承担（使用）部门</w:t>
            </w:r>
          </w:p>
        </w:tc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归口管理部门</w:t>
            </w:r>
          </w:p>
        </w:tc>
        <w:tc>
          <w:tcPr>
            <w:tcW w:w="1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服务详情</w:t>
            </w:r>
          </w:p>
        </w:tc>
        <w:tc>
          <w:tcPr>
            <w:tcW w:w="41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388" w:firstLineChars="200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具体服务内容、服务范围等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合同金额</w:t>
            </w:r>
          </w:p>
        </w:tc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万元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服务时间</w:t>
            </w:r>
          </w:p>
        </w:tc>
        <w:tc>
          <w:tcPr>
            <w:tcW w:w="1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供应商</w:t>
            </w:r>
          </w:p>
        </w:tc>
        <w:tc>
          <w:tcPr>
            <w:tcW w:w="41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验收地点</w:t>
            </w:r>
          </w:p>
        </w:tc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验收时间</w:t>
            </w:r>
          </w:p>
        </w:tc>
        <w:tc>
          <w:tcPr>
            <w:tcW w:w="1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分期验收</w:t>
            </w:r>
          </w:p>
        </w:tc>
        <w:tc>
          <w:tcPr>
            <w:tcW w:w="1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是□   否□</w:t>
            </w:r>
          </w:p>
        </w:tc>
        <w:tc>
          <w:tcPr>
            <w:tcW w:w="8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分期情况</w:t>
            </w:r>
          </w:p>
        </w:tc>
        <w:tc>
          <w:tcPr>
            <w:tcW w:w="164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共分</w:t>
            </w:r>
            <w:r>
              <w:rPr>
                <w:spacing w:val="-8"/>
                <w:sz w:val="21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 w:val="21"/>
                <w:szCs w:val="21"/>
              </w:rPr>
              <w:t>期，此为第</w:t>
            </w:r>
            <w:r>
              <w:rPr>
                <w:spacing w:val="-8"/>
                <w:sz w:val="21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 w:val="21"/>
                <w:szCs w:val="21"/>
              </w:rPr>
              <w:t>期验收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</w:t>
            </w:r>
          </w:p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组织形式</w:t>
            </w:r>
          </w:p>
        </w:tc>
        <w:tc>
          <w:tcPr>
            <w:tcW w:w="41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自行验收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联合验收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       □委托验收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8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实施方式</w:t>
            </w:r>
          </w:p>
        </w:tc>
        <w:tc>
          <w:tcPr>
            <w:tcW w:w="4121" w:type="pct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□全数检验验收      □抽样检验验收       □质量免检验收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4121" w:type="pct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□阶段验收                 □终期验收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9" w:hRule="atLeas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验收内容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Cs w:val="21"/>
              </w:rPr>
            </w:pPr>
            <w:r>
              <w:rPr>
                <w:rFonts w:hint="eastAsia" w:eastAsia="楷体"/>
                <w:spacing w:val="-8"/>
                <w:szCs w:val="21"/>
              </w:rPr>
              <w:t>（可另附考核表等相关材料）</w:t>
            </w:r>
          </w:p>
        </w:tc>
        <w:tc>
          <w:tcPr>
            <w:tcW w:w="27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1. </w:t>
            </w:r>
            <w:r>
              <w:rPr>
                <w:rFonts w:hint="eastAsia"/>
                <w:spacing w:val="-8"/>
                <w:sz w:val="21"/>
                <w:szCs w:val="21"/>
              </w:rPr>
              <w:t>项目启动时间及完成时间与合同的一致性；</w:t>
            </w:r>
          </w:p>
          <w:p>
            <w:pPr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2. </w:t>
            </w:r>
            <w:r>
              <w:rPr>
                <w:rFonts w:hint="eastAsia"/>
                <w:spacing w:val="-8"/>
                <w:sz w:val="21"/>
                <w:szCs w:val="21"/>
              </w:rPr>
              <w:t>由服务方提供的主要设备、原材料等品牌、规格、型号、基本配置与合同的一致性；</w:t>
            </w:r>
          </w:p>
          <w:p>
            <w:pPr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3. </w:t>
            </w:r>
            <w:r>
              <w:rPr>
                <w:rFonts w:hint="eastAsia"/>
                <w:spacing w:val="-8"/>
                <w:sz w:val="21"/>
                <w:szCs w:val="21"/>
              </w:rPr>
              <w:t>完成的服务主要技术指标与合同的一致性；</w:t>
            </w:r>
          </w:p>
          <w:p>
            <w:pPr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4. </w:t>
            </w:r>
            <w:r>
              <w:rPr>
                <w:rFonts w:hint="eastAsia"/>
                <w:spacing w:val="-8"/>
                <w:sz w:val="21"/>
                <w:szCs w:val="21"/>
              </w:rPr>
              <w:t>施工或设备安装调试的规范性；</w:t>
            </w:r>
          </w:p>
          <w:p>
            <w:pPr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5. </w:t>
            </w:r>
            <w:r>
              <w:rPr>
                <w:rFonts w:hint="eastAsia"/>
                <w:spacing w:val="-8"/>
                <w:sz w:val="21"/>
                <w:szCs w:val="21"/>
              </w:rPr>
              <w:t>服务的内容、响应与合同的一致性；</w:t>
            </w:r>
          </w:p>
          <w:p>
            <w:pPr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6. </w:t>
            </w:r>
            <w:r>
              <w:rPr>
                <w:rFonts w:hint="eastAsia"/>
                <w:spacing w:val="-8"/>
                <w:sz w:val="21"/>
                <w:szCs w:val="21"/>
              </w:rPr>
              <w:t>服务的技术能力、服务态度满意、措施齐全性；</w:t>
            </w:r>
          </w:p>
          <w:p>
            <w:pPr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7. </w:t>
            </w:r>
            <w:r>
              <w:rPr>
                <w:rFonts w:hint="eastAsia"/>
                <w:spacing w:val="-8"/>
                <w:sz w:val="21"/>
                <w:szCs w:val="21"/>
              </w:rPr>
              <w:t>兑现服务承诺的情况；</w:t>
            </w:r>
          </w:p>
          <w:p>
            <w:pPr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8. </w:t>
            </w:r>
            <w:r>
              <w:rPr>
                <w:rFonts w:hint="eastAsia"/>
                <w:spacing w:val="-8"/>
                <w:sz w:val="21"/>
                <w:szCs w:val="21"/>
              </w:rPr>
              <w:t>服务是否产生预期效果；</w:t>
            </w:r>
          </w:p>
          <w:p>
            <w:pPr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9. </w:t>
            </w:r>
            <w:r>
              <w:rPr>
                <w:rFonts w:hint="eastAsia"/>
                <w:spacing w:val="-8"/>
                <w:sz w:val="21"/>
                <w:szCs w:val="21"/>
              </w:rPr>
              <w:t>对服务过程中反映问题的整改情况；</w:t>
            </w:r>
          </w:p>
          <w:p>
            <w:pPr>
              <w:snapToGrid w:val="0"/>
              <w:jc w:val="left"/>
              <w:rPr>
                <w:spacing w:val="-8"/>
                <w:sz w:val="21"/>
                <w:szCs w:val="21"/>
                <w:u w:val="single"/>
              </w:rPr>
            </w:pPr>
            <w:r>
              <w:rPr>
                <w:spacing w:val="-8"/>
                <w:sz w:val="21"/>
                <w:szCs w:val="21"/>
              </w:rPr>
              <w:t xml:space="preserve">10. </w:t>
            </w:r>
            <w:r>
              <w:rPr>
                <w:rFonts w:hint="eastAsia"/>
                <w:spacing w:val="-8"/>
                <w:sz w:val="21"/>
                <w:szCs w:val="21"/>
              </w:rPr>
              <w:t>其它与服务项目相关的指标。</w:t>
            </w:r>
          </w:p>
        </w:tc>
        <w:tc>
          <w:tcPr>
            <w:tcW w:w="13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专业检测机构情况说明</w:t>
            </w:r>
          </w:p>
        </w:tc>
        <w:tc>
          <w:tcPr>
            <w:tcW w:w="41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940" w:firstLineChars="1000"/>
              <w:jc w:val="right"/>
              <w:rPr>
                <w:spacing w:val="-8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exact"/>
          <w:jc w:val="center"/>
        </w:trPr>
        <w:tc>
          <w:tcPr>
            <w:tcW w:w="87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验收结论</w:t>
            </w:r>
          </w:p>
        </w:tc>
        <w:tc>
          <w:tcPr>
            <w:tcW w:w="41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388" w:firstLineChars="200"/>
              <w:rPr>
                <w:spacing w:val="-8"/>
                <w:sz w:val="21"/>
                <w:szCs w:val="21"/>
                <w:u w:val="single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包括项目总体评价、存在问题和改进意见、其他需要说明的情况等。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41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896" w:firstLine="1746" w:firstLineChars="900"/>
              <w:rPr>
                <w:rFonts w:ascii="宋体" w:hAnsi="宋体"/>
                <w:spacing w:val="-8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          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验收小组成员签字</w:t>
            </w:r>
          </w:p>
        </w:tc>
        <w:tc>
          <w:tcPr>
            <w:tcW w:w="41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388" w:firstLineChars="200"/>
              <w:rPr>
                <w:color w:val="A6A6A6"/>
                <w:spacing w:val="-8"/>
                <w:szCs w:val="21"/>
              </w:rPr>
            </w:pPr>
          </w:p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  <w:p>
            <w:pPr>
              <w:snapToGrid w:val="0"/>
              <w:rPr>
                <w:spacing w:val="-8"/>
                <w:sz w:val="21"/>
                <w:szCs w:val="21"/>
                <w:u w:val="single"/>
              </w:rPr>
            </w:pPr>
          </w:p>
          <w:p>
            <w:pPr>
              <w:snapToGrid w:val="0"/>
              <w:rPr>
                <w:spacing w:val="-8"/>
                <w:sz w:val="21"/>
                <w:szCs w:val="21"/>
                <w:u w:val="single"/>
              </w:rPr>
            </w:pPr>
          </w:p>
          <w:p>
            <w:pPr>
              <w:snapToGrid w:val="0"/>
              <w:ind w:firstLine="4850" w:firstLineChars="2500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供应商确认</w:t>
            </w:r>
          </w:p>
        </w:tc>
        <w:tc>
          <w:tcPr>
            <w:tcW w:w="41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right="448" w:firstLine="1940" w:firstLineChars="1000"/>
              <w:jc w:val="right"/>
              <w:rPr>
                <w:b/>
                <w:spacing w:val="-8"/>
                <w:sz w:val="21"/>
                <w:szCs w:val="21"/>
                <w:u w:val="single"/>
              </w:rPr>
            </w:pP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项目单位意见</w:t>
            </w:r>
          </w:p>
        </w:tc>
        <w:tc>
          <w:tcPr>
            <w:tcW w:w="41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right="448"/>
              <w:jc w:val="right"/>
              <w:rPr>
                <w:spacing w:val="-8"/>
                <w:sz w:val="21"/>
                <w:szCs w:val="21"/>
                <w:u w:val="single"/>
              </w:rPr>
            </w:pP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归口管理部门意见</w:t>
            </w:r>
          </w:p>
        </w:tc>
        <w:tc>
          <w:tcPr>
            <w:tcW w:w="412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right="448" w:firstLine="3880" w:firstLineChars="2000"/>
              <w:jc w:val="right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</w:tbl>
    <w:p>
      <w:pPr>
        <w:widowControl/>
        <w:ind w:firstLine="422" w:firstLineChars="200"/>
        <w:jc w:val="left"/>
        <w:rPr>
          <w:rFonts w:eastAsia="楷体"/>
          <w:kern w:val="0"/>
          <w:sz w:val="24"/>
        </w:rPr>
        <w:sectPr>
          <w:pgSz w:w="11906" w:h="16838"/>
          <w:pgMar w:top="1440" w:right="1080" w:bottom="1440" w:left="1080" w:header="851" w:footer="992" w:gutter="0"/>
          <w:pgNumType w:fmt="numberInDash"/>
          <w:cols w:space="720" w:num="1"/>
          <w:docGrid w:type="lines" w:linePitch="435" w:charSpace="0"/>
        </w:sectPr>
      </w:pPr>
      <w:r>
        <w:rPr>
          <w:rFonts w:hint="eastAsia" w:eastAsia="楷体"/>
          <w:b/>
          <w:bCs w:val="0"/>
          <w:szCs w:val="21"/>
          <w:shd w:val="clear" w:color="auto" w:fill="FFFFFF"/>
          <w:lang w:val="en-US" w:eastAsia="zh-CN"/>
        </w:rPr>
        <w:t>注：</w:t>
      </w:r>
      <w:r>
        <w:rPr>
          <w:rFonts w:hint="eastAsia" w:eastAsia="楷体"/>
          <w:b/>
          <w:bCs w:val="0"/>
          <w:szCs w:val="21"/>
          <w:shd w:val="clear" w:color="auto" w:fill="FFFFFF"/>
        </w:rPr>
        <w:t>验收工作完成后一周内，项目单位应及时将经双方确认的验收报告及相关附件报送</w:t>
      </w:r>
      <w:r>
        <w:rPr>
          <w:rFonts w:hint="eastAsia" w:eastAsia="楷体"/>
          <w:b/>
          <w:bCs w:val="0"/>
          <w:szCs w:val="21"/>
          <w:shd w:val="clear" w:color="auto" w:fill="FFFFFF"/>
          <w:lang w:eastAsia="zh-CN"/>
        </w:rPr>
        <w:t>财务处</w:t>
      </w:r>
      <w:r>
        <w:rPr>
          <w:rFonts w:hint="eastAsia" w:eastAsia="楷体"/>
          <w:b/>
          <w:bCs w:val="0"/>
          <w:szCs w:val="21"/>
          <w:shd w:val="clear" w:color="auto" w:fill="FFFFFF"/>
        </w:rPr>
        <w:t>采</w:t>
      </w:r>
      <w:r>
        <w:rPr>
          <w:rFonts w:hint="eastAsia" w:eastAsia="楷体"/>
          <w:b/>
          <w:bCs w:val="0"/>
          <w:szCs w:val="21"/>
          <w:shd w:val="clear" w:color="auto" w:fill="FFFFFF"/>
          <w:lang w:val="en-US" w:eastAsia="zh-CN"/>
        </w:rPr>
        <w:t>招</w:t>
      </w:r>
      <w:r>
        <w:rPr>
          <w:rFonts w:hint="eastAsia" w:eastAsia="楷体"/>
          <w:b/>
          <w:bCs w:val="0"/>
          <w:szCs w:val="21"/>
          <w:shd w:val="clear" w:color="auto" w:fill="FFFFFF"/>
          <w:lang w:eastAsia="zh-CN"/>
        </w:rPr>
        <w:t>科</w:t>
      </w:r>
      <w:r>
        <w:rPr>
          <w:rFonts w:hint="eastAsia" w:eastAsia="楷体"/>
          <w:b/>
          <w:bCs w:val="0"/>
          <w:szCs w:val="21"/>
          <w:shd w:val="clear" w:color="auto" w:fill="FFFFFF"/>
        </w:rPr>
        <w:t>备案。委托第三方检测的，需附上检测报告。</w:t>
      </w:r>
    </w:p>
    <w:p>
      <w:pPr>
        <w:widowControl/>
        <w:adjustRightInd w:val="0"/>
        <w:snapToGrid w:val="0"/>
        <w:jc w:val="left"/>
        <w:rPr>
          <w:rFonts w:hint="eastAsia" w:eastAsia="楷体"/>
          <w:b/>
          <w:bCs w:val="0"/>
          <w:szCs w:val="21"/>
          <w:shd w:val="clear" w:color="auto" w:fill="FFFFFF"/>
          <w:lang w:val="en-US" w:eastAsia="zh-CN"/>
        </w:rPr>
      </w:pPr>
    </w:p>
    <w:p>
      <w:pPr>
        <w:widowControl/>
        <w:adjustRightInd w:val="0"/>
        <w:snapToGrid w:val="0"/>
        <w:spacing w:line="240" w:lineRule="auto"/>
        <w:jc w:val="left"/>
        <w:rPr>
          <w:rFonts w:hint="eastAsia"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bCs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/>
          <w:bCs/>
          <w:sz w:val="28"/>
          <w:szCs w:val="28"/>
          <w:shd w:val="clear" w:color="auto" w:fill="FFFFFF"/>
          <w:lang w:val="en-US" w:eastAsia="zh-CN"/>
        </w:rPr>
        <w:t xml:space="preserve">2-3:    </w:t>
      </w:r>
    </w:p>
    <w:p>
      <w:pPr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南京邮电大学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通达学院</w:t>
      </w:r>
      <w:r>
        <w:rPr>
          <w:rFonts w:hint="eastAsia" w:ascii="Times New Roman" w:hAnsi="Times New Roman" w:eastAsia="黑体" w:cs="Times New Roman"/>
          <w:sz w:val="32"/>
          <w:szCs w:val="32"/>
        </w:rPr>
        <w:t>采购项目验收报告模板</w:t>
      </w:r>
    </w:p>
    <w:p>
      <w:pPr>
        <w:jc w:val="center"/>
        <w:rPr>
          <w:rFonts w:eastAsia="楷体"/>
          <w:kern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(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维修工程</w:t>
      </w:r>
      <w:r>
        <w:rPr>
          <w:rFonts w:hint="eastAsia" w:ascii="Times New Roman" w:hAnsi="Times New Roman" w:eastAsia="黑体" w:cs="Times New Roman"/>
          <w:sz w:val="32"/>
          <w:szCs w:val="32"/>
        </w:rPr>
        <w:t xml:space="preserve">类)      </w:t>
      </w:r>
      <w:r>
        <w:rPr>
          <w:rFonts w:eastAsia="楷体"/>
          <w:kern w:val="0"/>
          <w:sz w:val="28"/>
          <w:szCs w:val="28"/>
        </w:rPr>
        <w:t xml:space="preserve">                            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2649"/>
        <w:gridCol w:w="1355"/>
        <w:gridCol w:w="101"/>
        <w:gridCol w:w="2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项目编号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</w:p>
        </w:tc>
        <w:tc>
          <w:tcPr>
            <w:tcW w:w="8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项目名称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  <w:lang w:eastAsia="zh-CN"/>
              </w:rPr>
              <w:t>项目承担（使用）部门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8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归口管理部门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工程详情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388" w:firstLineChars="200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工程地点、施工内容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合同金额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万元</w:t>
            </w:r>
          </w:p>
        </w:tc>
        <w:tc>
          <w:tcPr>
            <w:tcW w:w="8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开工、竣工时间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  <w:r>
              <w:rPr>
                <w:spacing w:val="-8"/>
                <w:sz w:val="21"/>
                <w:szCs w:val="21"/>
              </w:rPr>
              <w:t xml:space="preserve"> </w:t>
            </w:r>
          </w:p>
          <w:p>
            <w:pPr>
              <w:snapToGrid w:val="0"/>
              <w:jc w:val="right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至</w:t>
            </w:r>
            <w:r>
              <w:rPr>
                <w:spacing w:val="-8"/>
                <w:sz w:val="21"/>
                <w:szCs w:val="21"/>
              </w:rPr>
              <w:t xml:space="preserve">   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施工单位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验收地点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8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验收时间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分期验收</w:t>
            </w:r>
          </w:p>
        </w:tc>
        <w:tc>
          <w:tcPr>
            <w:tcW w:w="1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是□   否□</w:t>
            </w:r>
          </w:p>
        </w:tc>
        <w:tc>
          <w:tcPr>
            <w:tcW w:w="8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分期情况</w:t>
            </w:r>
          </w:p>
        </w:tc>
        <w:tc>
          <w:tcPr>
            <w:tcW w:w="1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共分</w:t>
            </w:r>
            <w:r>
              <w:rPr>
                <w:spacing w:val="-8"/>
                <w:sz w:val="21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 w:val="21"/>
                <w:szCs w:val="21"/>
              </w:rPr>
              <w:t>期，此为第</w:t>
            </w:r>
            <w:r>
              <w:rPr>
                <w:spacing w:val="-8"/>
                <w:sz w:val="21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 w:val="21"/>
                <w:szCs w:val="21"/>
              </w:rPr>
              <w:t>期验收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</w:t>
            </w:r>
          </w:p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组织形式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自行验收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联合验收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       □委托验收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8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实施方式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□全数检验验收      □抽样检验验收       □质量免检验收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4144" w:type="pct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□阶段验收                 □终期验收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2" w:hRule="atLeas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现场检查情况</w:t>
            </w:r>
          </w:p>
        </w:tc>
        <w:tc>
          <w:tcPr>
            <w:tcW w:w="2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项目</w:t>
            </w:r>
            <w:r>
              <w:rPr>
                <w:rFonts w:hint="eastAsia" w:ascii="宋体" w:hAnsi="宋体"/>
                <w:spacing w:val="-8"/>
                <w:sz w:val="21"/>
                <w:szCs w:val="21"/>
                <w:lang w:eastAsia="zh-CN"/>
              </w:rPr>
              <w:t>承办（使用）部门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>会同监理单位（若有）对重要施工工序和隐蔽工程现场检查情况</w:t>
            </w:r>
          </w:p>
        </w:tc>
        <w:tc>
          <w:tcPr>
            <w:tcW w:w="1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 xml:space="preserve">□合格  </w:t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pacing w:val="-8"/>
                <w:sz w:val="21"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6" w:hRule="atLeas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初步验收情况</w:t>
            </w:r>
          </w:p>
        </w:tc>
        <w:tc>
          <w:tcPr>
            <w:tcW w:w="2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工程完工后，项目单位会同监理单位（若有）初步验收情况</w:t>
            </w:r>
          </w:p>
        </w:tc>
        <w:tc>
          <w:tcPr>
            <w:tcW w:w="1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竣工验收情况</w:t>
            </w:r>
            <w:r>
              <w:rPr>
                <w:rFonts w:hint="eastAsia" w:eastAsia="楷体"/>
                <w:spacing w:val="-8"/>
                <w:szCs w:val="21"/>
              </w:rPr>
              <w:t>（可另附相关材料）</w:t>
            </w:r>
          </w:p>
        </w:tc>
        <w:tc>
          <w:tcPr>
            <w:tcW w:w="23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施工内容</w:t>
            </w:r>
          </w:p>
          <w:p>
            <w:pPr>
              <w:adjustRightInd w:val="0"/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施工进度</w:t>
            </w:r>
          </w:p>
          <w:p>
            <w:pPr>
              <w:adjustRightInd w:val="0"/>
              <w:snapToGrid w:val="0"/>
              <w:jc w:val="left"/>
              <w:rPr>
                <w:spacing w:val="-8"/>
                <w:sz w:val="21"/>
                <w:szCs w:val="21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施工质量</w:t>
            </w:r>
          </w:p>
          <w:p>
            <w:pPr>
              <w:adjustRightInd w:val="0"/>
              <w:snapToGrid w:val="0"/>
              <w:jc w:val="left"/>
              <w:rPr>
                <w:spacing w:val="-8"/>
                <w:sz w:val="21"/>
                <w:szCs w:val="21"/>
                <w:u w:val="single"/>
              </w:rPr>
            </w:pPr>
            <w:r>
              <w:rPr>
                <w:rFonts w:hint="eastAsia"/>
                <w:spacing w:val="-8"/>
                <w:sz w:val="21"/>
                <w:szCs w:val="21"/>
              </w:rPr>
              <w:t>其他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                               </w:t>
            </w:r>
          </w:p>
        </w:tc>
        <w:tc>
          <w:tcPr>
            <w:tcW w:w="17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□不合格</w:t>
            </w:r>
          </w:p>
          <w:p>
            <w:pPr>
              <w:adjustRightInd w:val="0"/>
              <w:snapToGrid w:val="0"/>
              <w:jc w:val="left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第三方机构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情况说明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940" w:firstLineChars="1000"/>
              <w:jc w:val="right"/>
              <w:rPr>
                <w:spacing w:val="-8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exact"/>
          <w:jc w:val="center"/>
        </w:trPr>
        <w:tc>
          <w:tcPr>
            <w:tcW w:w="8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验收结论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388" w:firstLineChars="200"/>
              <w:rPr>
                <w:spacing w:val="-8"/>
                <w:sz w:val="21"/>
                <w:szCs w:val="21"/>
                <w:u w:val="single"/>
              </w:rPr>
            </w:pPr>
            <w:r>
              <w:rPr>
                <w:rFonts w:hint="eastAsia"/>
                <w:color w:val="A6A6A6"/>
                <w:spacing w:val="-8"/>
                <w:szCs w:val="21"/>
              </w:rPr>
              <w:t>包括项目总体评价、存在问题和改进意见、其他需要说明的情况等。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spacing w:val="-8"/>
                <w:sz w:val="21"/>
                <w:szCs w:val="21"/>
              </w:rPr>
            </w:pP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896" w:firstLine="1746" w:firstLineChars="900"/>
              <w:rPr>
                <w:rFonts w:ascii="宋体" w:hAnsi="宋体"/>
                <w:spacing w:val="-8"/>
                <w:sz w:val="21"/>
                <w:szCs w:val="21"/>
                <w:u w:val="single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□合格            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8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验收小组成员签字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388" w:firstLineChars="200"/>
              <w:rPr>
                <w:color w:val="A6A6A6"/>
                <w:spacing w:val="-8"/>
                <w:szCs w:val="21"/>
              </w:rPr>
            </w:pPr>
          </w:p>
          <w:p>
            <w:pPr>
              <w:snapToGrid w:val="0"/>
              <w:ind w:firstLine="388" w:firstLineChars="200"/>
              <w:rPr>
                <w:spacing w:val="-8"/>
                <w:szCs w:val="21"/>
              </w:rPr>
            </w:pPr>
          </w:p>
          <w:p>
            <w:pPr>
              <w:snapToGrid w:val="0"/>
              <w:ind w:firstLine="388" w:firstLineChars="200"/>
              <w:rPr>
                <w:spacing w:val="-8"/>
                <w:szCs w:val="21"/>
              </w:rPr>
            </w:pPr>
          </w:p>
          <w:p>
            <w:pPr>
              <w:snapToGrid w:val="0"/>
              <w:ind w:firstLine="388" w:firstLineChars="200"/>
              <w:rPr>
                <w:spacing w:val="-8"/>
                <w:szCs w:val="21"/>
              </w:rPr>
            </w:pPr>
          </w:p>
          <w:p>
            <w:pPr>
              <w:snapToGrid w:val="0"/>
              <w:ind w:firstLine="388" w:firstLineChars="200"/>
              <w:rPr>
                <w:spacing w:val="-8"/>
                <w:szCs w:val="21"/>
              </w:rPr>
            </w:pPr>
          </w:p>
          <w:p>
            <w:pPr>
              <w:snapToGrid w:val="0"/>
              <w:ind w:firstLine="3298" w:firstLineChars="1700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供应商确认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right="224" w:firstLine="1940" w:firstLineChars="1000"/>
              <w:jc w:val="right"/>
              <w:rPr>
                <w:b/>
                <w:spacing w:val="-8"/>
                <w:sz w:val="21"/>
                <w:szCs w:val="21"/>
                <w:u w:val="single"/>
              </w:rPr>
            </w:pP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项目单位意见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right="224"/>
              <w:jc w:val="right"/>
              <w:rPr>
                <w:spacing w:val="-8"/>
                <w:sz w:val="21"/>
                <w:szCs w:val="21"/>
                <w:u w:val="single"/>
              </w:rPr>
            </w:pP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归口管理部门意见</w:t>
            </w:r>
          </w:p>
        </w:tc>
        <w:tc>
          <w:tcPr>
            <w:tcW w:w="41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right="224" w:firstLine="3880" w:firstLineChars="2000"/>
              <w:jc w:val="right"/>
              <w:rPr>
                <w:spacing w:val="-8"/>
                <w:sz w:val="21"/>
                <w:szCs w:val="21"/>
                <w:u w:val="single"/>
              </w:rPr>
            </w:pPr>
          </w:p>
          <w:p>
            <w:pPr>
              <w:snapToGrid w:val="0"/>
              <w:ind w:right="224" w:firstLine="3686" w:firstLineChars="1900"/>
              <w:jc w:val="both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年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月</w:t>
            </w:r>
            <w:r>
              <w:rPr>
                <w:spacing w:val="-8"/>
                <w:sz w:val="21"/>
                <w:szCs w:val="21"/>
                <w:u w:val="single"/>
              </w:rPr>
              <w:t xml:space="preserve">     </w:t>
            </w:r>
            <w:r>
              <w:rPr>
                <w:rFonts w:hint="eastAsia"/>
                <w:spacing w:val="-8"/>
                <w:sz w:val="21"/>
                <w:szCs w:val="21"/>
              </w:rPr>
              <w:t>日</w:t>
            </w:r>
          </w:p>
        </w:tc>
      </w:tr>
    </w:tbl>
    <w:p>
      <w:pPr>
        <w:widowControl/>
        <w:adjustRightInd w:val="0"/>
        <w:snapToGrid w:val="0"/>
        <w:spacing w:line="240" w:lineRule="auto"/>
        <w:jc w:val="left"/>
        <w:outlineLvl w:val="9"/>
        <w:rPr>
          <w:rFonts w:eastAsia="楷体"/>
          <w:kern w:val="0"/>
          <w:sz w:val="24"/>
        </w:rPr>
      </w:pPr>
      <w:r>
        <w:rPr>
          <w:rFonts w:eastAsia="楷体"/>
          <w:kern w:val="0"/>
          <w:sz w:val="24"/>
        </w:rPr>
        <w:t xml:space="preserve">                    </w:t>
      </w:r>
    </w:p>
    <w:p>
      <w:pPr>
        <w:adjustRightInd w:val="0"/>
        <w:snapToGrid w:val="0"/>
        <w:spacing w:line="240" w:lineRule="atLeast"/>
        <w:ind w:firstLine="422" w:firstLineChars="200"/>
        <w:jc w:val="left"/>
        <w:rPr>
          <w:rFonts w:hint="eastAsia" w:eastAsia="楷体"/>
          <w:b/>
          <w:bCs w:val="0"/>
          <w:szCs w:val="21"/>
          <w:shd w:val="clear" w:color="auto" w:fill="FFFFFF"/>
          <w:lang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eastAsia="楷体"/>
          <w:b/>
          <w:bCs w:val="0"/>
          <w:szCs w:val="21"/>
          <w:shd w:val="clear" w:color="auto" w:fill="FFFFFF"/>
          <w:lang w:val="en-US" w:eastAsia="zh-CN"/>
        </w:rPr>
        <w:t>注：</w:t>
      </w:r>
      <w:r>
        <w:rPr>
          <w:rFonts w:hint="eastAsia" w:eastAsia="楷体"/>
          <w:b/>
          <w:bCs w:val="0"/>
          <w:szCs w:val="21"/>
          <w:shd w:val="clear" w:color="auto" w:fill="FFFFFF"/>
        </w:rPr>
        <w:t>验收工作完成后一周内，项目单位应及时将经双方确认的验收报告及相关附件报送</w:t>
      </w:r>
      <w:r>
        <w:rPr>
          <w:rFonts w:hint="eastAsia" w:eastAsia="楷体"/>
          <w:b/>
          <w:bCs w:val="0"/>
          <w:szCs w:val="21"/>
          <w:shd w:val="clear" w:color="auto" w:fill="FFFFFF"/>
          <w:lang w:eastAsia="zh-CN"/>
        </w:rPr>
        <w:t>财务处</w:t>
      </w:r>
      <w:r>
        <w:rPr>
          <w:rFonts w:hint="eastAsia" w:eastAsia="楷体"/>
          <w:b/>
          <w:bCs w:val="0"/>
          <w:szCs w:val="21"/>
          <w:shd w:val="clear" w:color="auto" w:fill="FFFFFF"/>
        </w:rPr>
        <w:t>采</w:t>
      </w:r>
      <w:r>
        <w:rPr>
          <w:rFonts w:hint="eastAsia" w:eastAsia="楷体"/>
          <w:b/>
          <w:bCs w:val="0"/>
          <w:szCs w:val="21"/>
          <w:shd w:val="clear" w:color="auto" w:fill="FFFFFF"/>
          <w:lang w:val="en-US" w:eastAsia="zh-CN"/>
        </w:rPr>
        <w:t>招</w:t>
      </w:r>
      <w:r>
        <w:rPr>
          <w:rFonts w:hint="eastAsia" w:eastAsia="楷体"/>
          <w:b/>
          <w:bCs w:val="0"/>
          <w:szCs w:val="21"/>
          <w:shd w:val="clear" w:color="auto" w:fill="FFFFFF"/>
          <w:lang w:eastAsia="zh-CN"/>
        </w:rPr>
        <w:t>科</w:t>
      </w:r>
      <w:r>
        <w:rPr>
          <w:rFonts w:hint="eastAsia" w:eastAsia="楷体"/>
          <w:b/>
          <w:bCs w:val="0"/>
          <w:szCs w:val="21"/>
          <w:shd w:val="clear" w:color="auto" w:fill="FFFFFF"/>
        </w:rPr>
        <w:t>备案。委托第三方检测的，需附上检测报告。基本建设工程类项目应当按照行业管理部门规定的标准、方法和内容进行验收</w:t>
      </w:r>
      <w:r>
        <w:rPr>
          <w:rFonts w:hint="eastAsia" w:eastAsia="楷体"/>
          <w:b/>
          <w:bCs w:val="0"/>
          <w:szCs w:val="21"/>
          <w:shd w:val="clear" w:color="auto" w:fill="FFFFFF"/>
          <w:lang w:eastAsia="zh-CN"/>
        </w:rPr>
        <w:t>。</w:t>
      </w:r>
    </w:p>
    <w:p>
      <w:pPr>
        <w:rPr>
          <w:rFonts w:eastAsia="黑体"/>
          <w:sz w:val="36"/>
          <w:szCs w:val="36"/>
        </w:rPr>
      </w:pPr>
      <w:r>
        <w:rPr>
          <w:rFonts w:hint="eastAsia"/>
          <w:bCs/>
          <w:sz w:val="28"/>
          <w:szCs w:val="28"/>
          <w:shd w:val="clear" w:color="auto" w:fill="FFFFFF"/>
        </w:rPr>
        <w:t>附件</w:t>
      </w:r>
      <w:r>
        <w:rPr>
          <w:rFonts w:hint="eastAsia"/>
          <w:bCs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/>
          <w:bCs/>
          <w:sz w:val="28"/>
          <w:szCs w:val="28"/>
          <w:shd w:val="clear" w:color="auto" w:fill="FFFFFF"/>
        </w:rPr>
        <w:t>：</w:t>
      </w:r>
    </w:p>
    <w:p>
      <w:pPr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南京邮电大学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通达学院</w:t>
      </w:r>
      <w:r>
        <w:rPr>
          <w:rFonts w:hint="eastAsia" w:ascii="Times New Roman" w:hAnsi="Times New Roman" w:eastAsia="黑体" w:cs="Times New Roman"/>
          <w:sz w:val="32"/>
          <w:szCs w:val="32"/>
        </w:rPr>
        <w:t>供应商履约情况评价表</w:t>
      </w:r>
    </w:p>
    <w:p>
      <w:pPr>
        <w:snapToGrid w:val="0"/>
        <w:ind w:firstLine="4320" w:firstLineChars="1800"/>
        <w:rPr>
          <w:rFonts w:eastAsia="楷体"/>
          <w:kern w:val="0"/>
          <w:sz w:val="24"/>
        </w:rPr>
      </w:pPr>
    </w:p>
    <w:tbl>
      <w:tblPr>
        <w:tblStyle w:val="9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2989"/>
        <w:gridCol w:w="1761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履约供应商名称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项目类别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spacing w:val="-8"/>
                <w:sz w:val="21"/>
                <w:szCs w:val="21"/>
              </w:rPr>
            </w:pPr>
            <w:r>
              <w:rPr>
                <w:rFonts w:hint="eastAsia" w:ascii="宋体" w:hAnsi="宋体"/>
                <w:spacing w:val="-8"/>
                <w:sz w:val="21"/>
                <w:szCs w:val="21"/>
              </w:rPr>
              <w:t>□货物 □工程 □服务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采购项目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编号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采购项目名称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项目单位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联系人、</w:t>
            </w:r>
          </w:p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联系电话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合同金额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签约时间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验收日期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验收结果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验收评价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9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/>
                <w:spacing w:val="-8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 w:val="21"/>
                <w:szCs w:val="21"/>
              </w:rPr>
              <w:t>整体评价：        □优秀     □良好     □一般     □较差     □很差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  <w:jc w:val="center"/>
        </w:trPr>
        <w:tc>
          <w:tcPr>
            <w:tcW w:w="9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黑体" w:hAnsi="黑体" w:eastAsia="黑体"/>
                <w:spacing w:val="-8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 w:val="21"/>
                <w:szCs w:val="21"/>
              </w:rPr>
              <w:t>分类评价：</w:t>
            </w:r>
          </w:p>
          <w:p>
            <w:pPr>
              <w:snapToGrid w:val="0"/>
              <w:spacing w:line="360" w:lineRule="auto"/>
              <w:jc w:val="left"/>
              <w:rPr>
                <w:rFonts w:ascii="黑体" w:hAnsi="黑体" w:eastAsia="黑体"/>
                <w:spacing w:val="-8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 w:val="21"/>
                <w:szCs w:val="21"/>
              </w:rPr>
              <w:t>质量符合度        □优秀     □良好     □一般     □较差     □很差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黑体" w:hAnsi="黑体" w:eastAsia="黑体"/>
                <w:spacing w:val="-8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-8"/>
                <w:sz w:val="21"/>
                <w:szCs w:val="21"/>
              </w:rPr>
              <w:t>服务满意度        □优秀     □良好     □一般     □较差     □很差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黑体" w:hAnsi="黑体" w:eastAsia="黑体"/>
                <w:spacing w:val="-8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pacing w:val="8"/>
                <w:sz w:val="21"/>
                <w:szCs w:val="21"/>
              </w:rPr>
              <w:t xml:space="preserve">交付效率       </w:t>
            </w:r>
            <w:r>
              <w:rPr>
                <w:rFonts w:hint="eastAsia" w:ascii="黑体" w:hAnsi="黑体" w:eastAsia="黑体"/>
                <w:spacing w:val="-8"/>
                <w:sz w:val="21"/>
                <w:szCs w:val="21"/>
              </w:rPr>
              <w:t>□优秀     □良好     □一般     □较差     □很差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其他事项</w:t>
            </w:r>
          </w:p>
        </w:tc>
        <w:tc>
          <w:tcPr>
            <w:tcW w:w="7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940" w:firstLineChars="1000"/>
              <w:jc w:val="right"/>
              <w:rPr>
                <w:spacing w:val="-8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exact"/>
          <w:jc w:val="center"/>
        </w:trPr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pacing w:val="-8"/>
                <w:sz w:val="21"/>
                <w:szCs w:val="21"/>
              </w:rPr>
            </w:pPr>
            <w:r>
              <w:rPr>
                <w:rFonts w:hint="eastAsia" w:eastAsia="黑体"/>
                <w:spacing w:val="-8"/>
                <w:sz w:val="21"/>
                <w:szCs w:val="21"/>
              </w:rPr>
              <w:t>采购项目负责人</w:t>
            </w:r>
          </w:p>
        </w:tc>
        <w:tc>
          <w:tcPr>
            <w:tcW w:w="7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940" w:firstLineChars="1000"/>
              <w:jc w:val="right"/>
              <w:rPr>
                <w:rFonts w:hint="eastAsia"/>
                <w:spacing w:val="-8"/>
                <w:sz w:val="21"/>
                <w:szCs w:val="21"/>
                <w:lang w:val="en-US" w:eastAsia="zh-CN"/>
              </w:rPr>
            </w:pPr>
            <w:r>
              <w:rPr>
                <w:spacing w:val="-8"/>
                <w:sz w:val="21"/>
                <w:szCs w:val="21"/>
              </w:rPr>
              <w:t xml:space="preserve">           </w:t>
            </w:r>
            <w:r>
              <w:rPr>
                <w:rFonts w:hint="eastAsia"/>
                <w:spacing w:val="-8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snapToGrid w:val="0"/>
              <w:ind w:firstLine="2100" w:firstLineChars="1000"/>
              <w:jc w:val="center"/>
              <w:rPr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日期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：</w:t>
            </w:r>
          </w:p>
        </w:tc>
      </w:tr>
    </w:tbl>
    <w:p>
      <w:pPr>
        <w:jc w:val="both"/>
        <w:rPr>
          <w:rFonts w:hint="eastAsia" w:eastAsia="仿宋_GB2312"/>
          <w:sz w:val="32"/>
          <w:lang w:eastAsia="zh-CN"/>
        </w:rPr>
      </w:pPr>
      <w:bookmarkStart w:id="5" w:name="_GoBack"/>
      <w:bookmarkEnd w:id="5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9E99A9-B929-416D-86FD-0EBF055FF7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6138C6D3-3613-4013-A890-A9C448BA53DA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0B0F116-E93B-4233-945F-D82C2F9E1B7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6D2D9A2-1CEF-4740-8643-85B3D81B501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6B2628C4-CBBF-4887-9EBD-286B7AA59A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xNDVjYWI3ODJlNGU1YmEzZDUwMTUyZmFjZjBlYzkifQ=="/>
  </w:docVars>
  <w:rsids>
    <w:rsidRoot w:val="00172A27"/>
    <w:rsid w:val="037C5F93"/>
    <w:rsid w:val="040E7910"/>
    <w:rsid w:val="045C4A76"/>
    <w:rsid w:val="056F2E0E"/>
    <w:rsid w:val="0768045D"/>
    <w:rsid w:val="07E15C65"/>
    <w:rsid w:val="0903379E"/>
    <w:rsid w:val="0A363462"/>
    <w:rsid w:val="0A753F2F"/>
    <w:rsid w:val="0E7476AF"/>
    <w:rsid w:val="147A541D"/>
    <w:rsid w:val="182F17B2"/>
    <w:rsid w:val="1BDF3F1D"/>
    <w:rsid w:val="2080305E"/>
    <w:rsid w:val="25B811DF"/>
    <w:rsid w:val="26980AFE"/>
    <w:rsid w:val="27965374"/>
    <w:rsid w:val="29C96AC0"/>
    <w:rsid w:val="337E79DA"/>
    <w:rsid w:val="356F0F35"/>
    <w:rsid w:val="365118D8"/>
    <w:rsid w:val="36645845"/>
    <w:rsid w:val="366779B7"/>
    <w:rsid w:val="37514599"/>
    <w:rsid w:val="376447B7"/>
    <w:rsid w:val="376B1D0D"/>
    <w:rsid w:val="380B25BB"/>
    <w:rsid w:val="395B7F77"/>
    <w:rsid w:val="39E1666C"/>
    <w:rsid w:val="3B031985"/>
    <w:rsid w:val="43B03B1D"/>
    <w:rsid w:val="4B92472D"/>
    <w:rsid w:val="4BBF69E1"/>
    <w:rsid w:val="4E9C667B"/>
    <w:rsid w:val="4FB91B94"/>
    <w:rsid w:val="52174B1E"/>
    <w:rsid w:val="53DE7084"/>
    <w:rsid w:val="544E1044"/>
    <w:rsid w:val="54B05A58"/>
    <w:rsid w:val="54CF6AF2"/>
    <w:rsid w:val="55B91426"/>
    <w:rsid w:val="55D3606E"/>
    <w:rsid w:val="57FE79B9"/>
    <w:rsid w:val="599975CF"/>
    <w:rsid w:val="59E679A9"/>
    <w:rsid w:val="5CF045ED"/>
    <w:rsid w:val="5FBC41FD"/>
    <w:rsid w:val="60333B63"/>
    <w:rsid w:val="6727022D"/>
    <w:rsid w:val="67D955DA"/>
    <w:rsid w:val="6A1C100C"/>
    <w:rsid w:val="6A691CF5"/>
    <w:rsid w:val="6A6A6CBC"/>
    <w:rsid w:val="6C640975"/>
    <w:rsid w:val="6EE67F30"/>
    <w:rsid w:val="748A2618"/>
    <w:rsid w:val="75D457BF"/>
    <w:rsid w:val="76726D86"/>
    <w:rsid w:val="76FF2C0B"/>
    <w:rsid w:val="78E63655"/>
    <w:rsid w:val="7B0E2B3E"/>
    <w:rsid w:val="7C7C76EB"/>
    <w:rsid w:val="7CEC68A9"/>
    <w:rsid w:val="7D75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unhideWhenUsed/>
    <w:qFormat/>
    <w:uiPriority w:val="99"/>
    <w:pPr>
      <w:spacing w:line="440" w:lineRule="exact"/>
      <w:ind w:firstLine="480" w:firstLineChars="200"/>
    </w:pPr>
    <w:rPr>
      <w:rFonts w:ascii="楷体_GB2312" w:eastAsia="楷体_GB2312"/>
      <w:sz w:val="24"/>
    </w:rPr>
  </w:style>
  <w:style w:type="paragraph" w:styleId="4">
    <w:name w:val="Plain Text"/>
    <w:basedOn w:val="1"/>
    <w:qFormat/>
    <w:uiPriority w:val="0"/>
    <w:rPr>
      <w:rFonts w:ascii="宋体" w:hAnsi="宋体" w:eastAsia="宋体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paragraph" w:styleId="8">
    <w:name w:val="Body Text First Indent 2"/>
    <w:basedOn w:val="3"/>
    <w:next w:val="1"/>
    <w:qFormat/>
    <w:uiPriority w:val="0"/>
    <w:pPr>
      <w:ind w:firstLine="420"/>
    </w:pPr>
    <w:rPr>
      <w:kern w:val="0"/>
      <w:sz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unhideWhenUsed/>
    <w:qFormat/>
    <w:uiPriority w:val="99"/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" w:hAnsi="仿宋" w:eastAsia="仿宋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2516</Words>
  <Characters>2544</Characters>
  <Lines>0</Lines>
  <Paragraphs>0</Paragraphs>
  <TotalTime>11</TotalTime>
  <ScaleCrop>false</ScaleCrop>
  <LinksUpToDate>false</LinksUpToDate>
  <CharactersWithSpaces>3559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2023-05-04T09:00:00Z</dcterms:created>
  <dc:creator>陈薇薇</dc:creator>
  <cp:lastModifiedBy>夏冬</cp:lastModifiedBy>
  <cp:lastPrinted>2023-06-09T06:52:00Z</cp:lastPrinted>
  <dcterms:modified xsi:type="dcterms:W3CDTF">2023-06-13T02:25:07Z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7A12617E707E4E1DA412371E4F88454E_13</vt:lpwstr>
  </property>
</Properties>
</file>