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E7" w:rsidRDefault="00236FE7" w:rsidP="00236FE7">
      <w:pPr>
        <w:spacing w:line="440" w:lineRule="exact"/>
        <w:jc w:val="center"/>
        <w:rPr>
          <w:rFonts w:ascii="黑体" w:eastAsia="黑体"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u w:val="single"/>
        </w:rPr>
        <w:t>南 京 邮 电 大 学 通 达 学 院 出 差 批 准 单</w:t>
      </w:r>
    </w:p>
    <w:p w:rsidR="00236FE7" w:rsidRDefault="00236FE7" w:rsidP="00236FE7">
      <w:pPr>
        <w:spacing w:line="440" w:lineRule="exact"/>
        <w:jc w:val="center"/>
        <w:rPr>
          <w:rFonts w:ascii="楷体_GB2312" w:eastAsia="楷体_GB2312"/>
          <w:sz w:val="21"/>
        </w:rPr>
      </w:pPr>
      <w:r>
        <w:rPr>
          <w:rFonts w:ascii="楷体_GB2312" w:eastAsia="楷体_GB2312" w:hint="eastAsia"/>
          <w:sz w:val="21"/>
        </w:rPr>
        <w:t xml:space="preserve">                                                                                                 年     月     日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50"/>
        <w:gridCol w:w="804"/>
        <w:gridCol w:w="2108"/>
        <w:gridCol w:w="160"/>
        <w:gridCol w:w="1871"/>
        <w:gridCol w:w="78"/>
        <w:gridCol w:w="2108"/>
        <w:gridCol w:w="2108"/>
        <w:gridCol w:w="2109"/>
      </w:tblGrid>
      <w:tr w:rsidR="00236FE7" w:rsidTr="00184DDD">
        <w:trPr>
          <w:trHeight w:val="382"/>
          <w:jc w:val="center"/>
        </w:trPr>
        <w:tc>
          <w:tcPr>
            <w:tcW w:w="1304" w:type="dxa"/>
            <w:gridSpan w:val="2"/>
            <w:vMerge w:val="restart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出差人姓名</w:t>
            </w:r>
          </w:p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及</w:t>
            </w:r>
          </w:p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职      称</w:t>
            </w:r>
          </w:p>
        </w:tc>
        <w:tc>
          <w:tcPr>
            <w:tcW w:w="3072" w:type="dxa"/>
            <w:gridSpan w:val="3"/>
            <w:vMerge w:val="restart"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出  差  事  由</w:t>
            </w:r>
          </w:p>
        </w:tc>
        <w:tc>
          <w:tcPr>
            <w:tcW w:w="6403" w:type="dxa"/>
            <w:gridSpan w:val="4"/>
            <w:vAlign w:val="center"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</w:tr>
      <w:tr w:rsidR="00236FE7" w:rsidTr="00184DDD">
        <w:trPr>
          <w:trHeight w:val="397"/>
          <w:jc w:val="center"/>
        </w:trPr>
        <w:tc>
          <w:tcPr>
            <w:tcW w:w="1304" w:type="dxa"/>
            <w:gridSpan w:val="2"/>
            <w:vMerge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3072" w:type="dxa"/>
            <w:gridSpan w:val="3"/>
            <w:vMerge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到达地点及路线</w:t>
            </w:r>
          </w:p>
        </w:tc>
        <w:tc>
          <w:tcPr>
            <w:tcW w:w="6403" w:type="dxa"/>
            <w:gridSpan w:val="4"/>
            <w:vAlign w:val="center"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</w:tr>
      <w:tr w:rsidR="00236FE7" w:rsidTr="00184DDD">
        <w:trPr>
          <w:trHeight w:val="397"/>
          <w:jc w:val="center"/>
        </w:trPr>
        <w:tc>
          <w:tcPr>
            <w:tcW w:w="1304" w:type="dxa"/>
            <w:gridSpan w:val="2"/>
            <w:vMerge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3072" w:type="dxa"/>
            <w:gridSpan w:val="3"/>
            <w:vMerge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出行方式</w:t>
            </w:r>
          </w:p>
        </w:tc>
        <w:tc>
          <w:tcPr>
            <w:tcW w:w="6403" w:type="dxa"/>
            <w:gridSpan w:val="4"/>
            <w:vAlign w:val="center"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</w:tr>
      <w:tr w:rsidR="00236FE7" w:rsidTr="00184DDD">
        <w:trPr>
          <w:trHeight w:val="397"/>
          <w:jc w:val="center"/>
        </w:trPr>
        <w:tc>
          <w:tcPr>
            <w:tcW w:w="1304" w:type="dxa"/>
            <w:gridSpan w:val="2"/>
            <w:vMerge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3072" w:type="dxa"/>
            <w:gridSpan w:val="3"/>
            <w:vMerge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预计起止时间</w:t>
            </w:r>
          </w:p>
        </w:tc>
        <w:tc>
          <w:tcPr>
            <w:tcW w:w="6403" w:type="dxa"/>
            <w:gridSpan w:val="4"/>
            <w:vAlign w:val="center"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</w:tr>
      <w:tr w:rsidR="00236FE7" w:rsidTr="00184DDD">
        <w:trPr>
          <w:trHeight w:val="790"/>
          <w:jc w:val="center"/>
        </w:trPr>
        <w:tc>
          <w:tcPr>
            <w:tcW w:w="1304" w:type="dxa"/>
            <w:gridSpan w:val="2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所到单位</w:t>
            </w:r>
          </w:p>
        </w:tc>
        <w:tc>
          <w:tcPr>
            <w:tcW w:w="11346" w:type="dxa"/>
            <w:gridSpan w:val="8"/>
            <w:vAlign w:val="center"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</w:p>
        </w:tc>
      </w:tr>
      <w:tr w:rsidR="00236FE7" w:rsidTr="00184DDD">
        <w:trPr>
          <w:trHeight w:val="767"/>
          <w:jc w:val="center"/>
        </w:trPr>
        <w:tc>
          <w:tcPr>
            <w:tcW w:w="2108" w:type="dxa"/>
            <w:gridSpan w:val="3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科研项目负责人</w:t>
            </w:r>
          </w:p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签  署  意  见</w:t>
            </w:r>
          </w:p>
        </w:tc>
        <w:tc>
          <w:tcPr>
            <w:tcW w:w="2108" w:type="dxa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部门负责人</w:t>
            </w:r>
          </w:p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签署意见</w:t>
            </w:r>
          </w:p>
        </w:tc>
        <w:tc>
          <w:tcPr>
            <w:tcW w:w="2108" w:type="dxa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2108" w:type="dxa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院领导签署意见</w:t>
            </w:r>
          </w:p>
        </w:tc>
        <w:tc>
          <w:tcPr>
            <w:tcW w:w="2109" w:type="dxa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</w:p>
        </w:tc>
      </w:tr>
      <w:tr w:rsidR="00236FE7" w:rsidTr="00184DDD">
        <w:trPr>
          <w:trHeight w:val="301"/>
          <w:jc w:val="center"/>
        </w:trPr>
        <w:tc>
          <w:tcPr>
            <w:tcW w:w="2108" w:type="dxa"/>
            <w:gridSpan w:val="3"/>
            <w:vAlign w:val="center"/>
          </w:tcPr>
          <w:p w:rsidR="00236FE7" w:rsidRDefault="00236FE7" w:rsidP="00184DDD">
            <w:pPr>
              <w:spacing w:line="44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预 支 差 旅 费</w:t>
            </w:r>
          </w:p>
        </w:tc>
        <w:tc>
          <w:tcPr>
            <w:tcW w:w="10542" w:type="dxa"/>
            <w:gridSpan w:val="7"/>
            <w:vAlign w:val="center"/>
          </w:tcPr>
          <w:p w:rsidR="00236FE7" w:rsidRDefault="00236FE7" w:rsidP="00184DDD">
            <w:pPr>
              <w:spacing w:line="440" w:lineRule="exact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 xml:space="preserve">（大写）          万          </w:t>
            </w:r>
            <w:proofErr w:type="gramStart"/>
            <w:r>
              <w:rPr>
                <w:rFonts w:ascii="楷体_GB2312" w:eastAsia="楷体_GB2312" w:hint="eastAsia"/>
                <w:kern w:val="0"/>
                <w:sz w:val="20"/>
              </w:rPr>
              <w:t>仟</w:t>
            </w:r>
            <w:proofErr w:type="gramEnd"/>
            <w:r>
              <w:rPr>
                <w:rFonts w:ascii="楷体_GB2312" w:eastAsia="楷体_GB2312" w:hint="eastAsia"/>
                <w:kern w:val="0"/>
                <w:sz w:val="20"/>
              </w:rPr>
              <w:t xml:space="preserve">          </w:t>
            </w:r>
            <w:proofErr w:type="gramStart"/>
            <w:r>
              <w:rPr>
                <w:rFonts w:ascii="楷体_GB2312" w:eastAsia="楷体_GB2312" w:hint="eastAsia"/>
                <w:kern w:val="0"/>
                <w:sz w:val="20"/>
              </w:rPr>
              <w:t>佰</w:t>
            </w:r>
            <w:proofErr w:type="gramEnd"/>
            <w:r>
              <w:rPr>
                <w:rFonts w:ascii="楷体_GB2312" w:eastAsia="楷体_GB2312" w:hint="eastAsia"/>
                <w:kern w:val="0"/>
                <w:sz w:val="20"/>
              </w:rPr>
              <w:t xml:space="preserve">          拾          元整      （小写）￥</w:t>
            </w:r>
            <w:r>
              <w:rPr>
                <w:rFonts w:ascii="楷体_GB2312" w:eastAsia="楷体_GB2312" w:hint="eastAsia"/>
                <w:kern w:val="0"/>
                <w:sz w:val="20"/>
                <w:u w:val="single"/>
              </w:rPr>
              <w:t xml:space="preserve">           </w:t>
            </w:r>
          </w:p>
        </w:tc>
      </w:tr>
      <w:tr w:rsidR="00236FE7" w:rsidTr="00184DDD">
        <w:trPr>
          <w:trHeight w:val="790"/>
          <w:jc w:val="center"/>
        </w:trPr>
        <w:tc>
          <w:tcPr>
            <w:tcW w:w="1054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236FE7" w:rsidRDefault="00236FE7" w:rsidP="00184DDD">
            <w:pPr>
              <w:spacing w:beforeLines="50" w:before="156" w:afterLines="50" w:after="156" w:line="440" w:lineRule="exact"/>
              <w:jc w:val="right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备</w:t>
            </w:r>
          </w:p>
          <w:p w:rsidR="00236FE7" w:rsidRDefault="00236FE7" w:rsidP="00184DDD">
            <w:pPr>
              <w:spacing w:beforeLines="50" w:before="156" w:afterLines="50" w:after="156" w:line="440" w:lineRule="exact"/>
              <w:jc w:val="right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注</w:t>
            </w:r>
          </w:p>
        </w:tc>
        <w:tc>
          <w:tcPr>
            <w:tcW w:w="11596" w:type="dxa"/>
            <w:gridSpan w:val="9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236FE7" w:rsidRDefault="00236FE7" w:rsidP="00184DDD">
            <w:pPr>
              <w:spacing w:line="440" w:lineRule="exact"/>
              <w:ind w:firstLineChars="50" w:firstLine="100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1. 凭本单和预付款领款单到财务部门预支旅费，</w:t>
            </w:r>
            <w:proofErr w:type="gramStart"/>
            <w:r>
              <w:rPr>
                <w:rFonts w:ascii="楷体_GB2312" w:eastAsia="楷体_GB2312" w:hint="eastAsia"/>
                <w:kern w:val="0"/>
                <w:sz w:val="20"/>
              </w:rPr>
              <w:t>本单存财务</w:t>
            </w:r>
            <w:proofErr w:type="gramEnd"/>
            <w:r>
              <w:rPr>
                <w:rFonts w:ascii="楷体_GB2312" w:eastAsia="楷体_GB2312" w:hint="eastAsia"/>
                <w:kern w:val="0"/>
                <w:sz w:val="20"/>
              </w:rPr>
              <w:t>处。</w:t>
            </w:r>
          </w:p>
          <w:p w:rsidR="00236FE7" w:rsidRDefault="00236FE7" w:rsidP="00184DDD">
            <w:pPr>
              <w:spacing w:line="440" w:lineRule="exact"/>
              <w:ind w:firstLineChars="50" w:firstLine="100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2. 出差回校后，凭本单在一月内结算旅费。</w:t>
            </w:r>
          </w:p>
        </w:tc>
      </w:tr>
    </w:tbl>
    <w:p w:rsidR="00236FE7" w:rsidRDefault="00236FE7" w:rsidP="00236FE7">
      <w:pPr>
        <w:jc w:val="center"/>
        <w:rPr>
          <w:rFonts w:ascii="楷体_GB2312" w:eastAsia="楷体_GB2312"/>
          <w:sz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88899</wp:posOffset>
                </wp:positionV>
                <wp:extent cx="8229600" cy="0"/>
                <wp:effectExtent l="0" t="0" r="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7pt" to="67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">
                <v:stroke dashstyle="longDashDotDot"/>
              </v:line>
            </w:pict>
          </mc:Fallback>
        </mc:AlternateContent>
      </w:r>
      <w:r>
        <w:rPr>
          <w:rFonts w:ascii="楷体_GB2312" w:eastAsia="楷体_GB2312" w:hint="eastAsia"/>
          <w:sz w:val="21"/>
        </w:rPr>
        <w:t xml:space="preserve">  </w:t>
      </w:r>
    </w:p>
    <w:p w:rsidR="00236FE7" w:rsidRDefault="00236FE7" w:rsidP="00236FE7">
      <w:pPr>
        <w:rPr>
          <w:rFonts w:hint="eastAsia"/>
        </w:rPr>
      </w:pPr>
    </w:p>
    <w:p w:rsidR="00236FE7" w:rsidRDefault="00236FE7" w:rsidP="00236FE7">
      <w:pPr>
        <w:rPr>
          <w:rFonts w:hint="eastAsia"/>
        </w:rPr>
      </w:pPr>
    </w:p>
    <w:p w:rsidR="00236FE7" w:rsidRDefault="00236FE7" w:rsidP="00236FE7">
      <w:pPr>
        <w:rPr>
          <w:rFonts w:ascii="黑体" w:eastAsia="黑体" w:hAnsi="黑体" w:cs="黑体" w:hint="eastAsia"/>
          <w:szCs w:val="32"/>
        </w:rPr>
      </w:pPr>
    </w:p>
    <w:p w:rsidR="00236FE7" w:rsidRDefault="00236FE7" w:rsidP="00236FE7"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u w:val="single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u w:val="single"/>
        </w:rPr>
        <w:lastRenderedPageBreak/>
        <w:t>南 京 邮 电 大 学 通 达 学 院 差 旅 费 报 销 单</w:t>
      </w:r>
    </w:p>
    <w:p w:rsidR="00236FE7" w:rsidRDefault="00236FE7" w:rsidP="00236FE7">
      <w:pPr>
        <w:rPr>
          <w:rFonts w:ascii="楷体_GB2312" w:eastAsia="楷体_GB2312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873"/>
        <w:gridCol w:w="874"/>
        <w:gridCol w:w="874"/>
        <w:gridCol w:w="874"/>
        <w:gridCol w:w="874"/>
        <w:gridCol w:w="873"/>
        <w:gridCol w:w="874"/>
        <w:gridCol w:w="874"/>
        <w:gridCol w:w="874"/>
        <w:gridCol w:w="874"/>
      </w:tblGrid>
      <w:tr w:rsidR="00236FE7" w:rsidTr="00184DDD">
        <w:trPr>
          <w:trHeight w:val="801"/>
          <w:jc w:val="center"/>
        </w:trPr>
        <w:tc>
          <w:tcPr>
            <w:tcW w:w="1985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 xml:space="preserve">起  </w:t>
            </w:r>
            <w:proofErr w:type="gramStart"/>
            <w:r>
              <w:rPr>
                <w:rFonts w:ascii="楷体_GB2312" w:eastAsia="楷体_GB2312" w:hint="eastAsia"/>
                <w:sz w:val="21"/>
              </w:rPr>
              <w:t>止</w:t>
            </w:r>
            <w:proofErr w:type="gramEnd"/>
            <w:r>
              <w:rPr>
                <w:rFonts w:ascii="楷体_GB2312" w:eastAsia="楷体_GB2312" w:hint="eastAsia"/>
                <w:sz w:val="21"/>
              </w:rPr>
              <w:t xml:space="preserve">  日  期</w:t>
            </w:r>
          </w:p>
        </w:tc>
        <w:tc>
          <w:tcPr>
            <w:tcW w:w="1985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 xml:space="preserve">起  </w:t>
            </w:r>
            <w:proofErr w:type="gramStart"/>
            <w:r>
              <w:rPr>
                <w:rFonts w:ascii="楷体_GB2312" w:eastAsia="楷体_GB2312" w:hint="eastAsia"/>
                <w:sz w:val="21"/>
              </w:rPr>
              <w:t>止</w:t>
            </w:r>
            <w:proofErr w:type="gramEnd"/>
            <w:r>
              <w:rPr>
                <w:rFonts w:ascii="楷体_GB2312" w:eastAsia="楷体_GB2312" w:hint="eastAsia"/>
                <w:sz w:val="21"/>
              </w:rPr>
              <w:t xml:space="preserve">  地  点</w:t>
            </w:r>
          </w:p>
        </w:tc>
        <w:tc>
          <w:tcPr>
            <w:tcW w:w="873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交通</w:t>
            </w:r>
          </w:p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工具</w:t>
            </w: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出差</w:t>
            </w:r>
          </w:p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天数</w:t>
            </w: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伙食</w:t>
            </w:r>
          </w:p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补助费</w:t>
            </w: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市内</w:t>
            </w:r>
          </w:p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交通费</w:t>
            </w: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城市间交通费</w:t>
            </w:r>
          </w:p>
        </w:tc>
        <w:tc>
          <w:tcPr>
            <w:tcW w:w="873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住宿费</w:t>
            </w: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会务费</w:t>
            </w: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其  它</w:t>
            </w:r>
          </w:p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费  用</w:t>
            </w: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合  计</w:t>
            </w: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备  注</w:t>
            </w:r>
          </w:p>
        </w:tc>
      </w:tr>
      <w:tr w:rsidR="00236FE7" w:rsidTr="00184DDD">
        <w:trPr>
          <w:trHeight w:val="397"/>
          <w:jc w:val="center"/>
        </w:trPr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</w:tr>
      <w:tr w:rsidR="00236FE7" w:rsidTr="00184DDD">
        <w:trPr>
          <w:trHeight w:val="397"/>
          <w:jc w:val="center"/>
        </w:trPr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</w:tr>
      <w:tr w:rsidR="00236FE7" w:rsidTr="00184DDD">
        <w:trPr>
          <w:trHeight w:val="397"/>
          <w:jc w:val="center"/>
        </w:trPr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</w:tr>
      <w:tr w:rsidR="00236FE7" w:rsidTr="00184DDD">
        <w:trPr>
          <w:trHeight w:val="397"/>
          <w:jc w:val="center"/>
        </w:trPr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</w:tr>
      <w:tr w:rsidR="00236FE7" w:rsidTr="00184DDD">
        <w:trPr>
          <w:trHeight w:val="397"/>
          <w:jc w:val="center"/>
        </w:trPr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1985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ind w:right="420"/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ind w:right="525"/>
              <w:jc w:val="center"/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</w:tr>
      <w:tr w:rsidR="00236FE7" w:rsidTr="00184DDD">
        <w:trPr>
          <w:trHeight w:val="595"/>
          <w:jc w:val="center"/>
        </w:trPr>
        <w:tc>
          <w:tcPr>
            <w:tcW w:w="4843" w:type="dxa"/>
            <w:gridSpan w:val="3"/>
            <w:vAlign w:val="center"/>
          </w:tcPr>
          <w:p w:rsidR="00236FE7" w:rsidRDefault="00236FE7" w:rsidP="00184DDD">
            <w:pPr>
              <w:jc w:val="center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总                    计</w:t>
            </w:r>
          </w:p>
        </w:tc>
        <w:tc>
          <w:tcPr>
            <w:tcW w:w="874" w:type="dxa"/>
          </w:tcPr>
          <w:p w:rsidR="00236FE7" w:rsidRDefault="00236FE7" w:rsidP="00184DDD">
            <w:pPr>
              <w:jc w:val="right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天</w:t>
            </w:r>
          </w:p>
          <w:p w:rsidR="00236FE7" w:rsidRDefault="00236FE7" w:rsidP="00184DDD">
            <w:pPr>
              <w:jc w:val="right"/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数</w:t>
            </w: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ind w:right="420"/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ind w:right="630"/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ind w:right="525"/>
              <w:rPr>
                <w:rFonts w:ascii="楷体_GB2312" w:eastAsia="楷体_GB2312"/>
                <w:sz w:val="21"/>
              </w:rPr>
            </w:pPr>
          </w:p>
        </w:tc>
        <w:tc>
          <w:tcPr>
            <w:tcW w:w="873" w:type="dxa"/>
            <w:vAlign w:val="center"/>
          </w:tcPr>
          <w:p w:rsidR="00236FE7" w:rsidRDefault="00236FE7" w:rsidP="00184DDD">
            <w:pPr>
              <w:ind w:right="420"/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ind w:right="420"/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  <w:tc>
          <w:tcPr>
            <w:tcW w:w="874" w:type="dxa"/>
            <w:vAlign w:val="center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</w:p>
        </w:tc>
      </w:tr>
      <w:tr w:rsidR="00236FE7" w:rsidTr="00184DDD">
        <w:trPr>
          <w:trHeight w:val="595"/>
          <w:jc w:val="center"/>
        </w:trPr>
        <w:tc>
          <w:tcPr>
            <w:tcW w:w="12708" w:type="dxa"/>
            <w:gridSpan w:val="12"/>
            <w:vAlign w:val="center"/>
          </w:tcPr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财务核定：</w:t>
            </w:r>
          </w:p>
          <w:p w:rsidR="00236FE7" w:rsidRDefault="00236FE7" w:rsidP="00184DDD">
            <w:pPr>
              <w:rPr>
                <w:rFonts w:ascii="楷体_GB2312" w:eastAsia="楷体_GB2312"/>
                <w:sz w:val="21"/>
              </w:rPr>
            </w:pPr>
            <w:r>
              <w:rPr>
                <w:rFonts w:ascii="楷体_GB2312" w:eastAsia="楷体_GB2312" w:hint="eastAsia"/>
                <w:sz w:val="21"/>
              </w:rPr>
              <w:t>已预借差旅费金额：</w:t>
            </w:r>
            <w:r>
              <w:rPr>
                <w:rFonts w:ascii="楷体_GB2312" w:eastAsia="楷体_GB2312" w:hint="eastAsia"/>
                <w:sz w:val="21"/>
                <w:u w:val="single"/>
              </w:rPr>
              <w:t xml:space="preserve">          元</w:t>
            </w:r>
            <w:r>
              <w:rPr>
                <w:rFonts w:ascii="楷体_GB2312" w:eastAsia="楷体_GB2312" w:hint="eastAsia"/>
                <w:sz w:val="21"/>
              </w:rPr>
              <w:t>；报销旅费金额</w:t>
            </w:r>
            <w:r>
              <w:rPr>
                <w:rFonts w:ascii="楷体_GB2312" w:eastAsia="楷体_GB2312" w:hint="eastAsia"/>
                <w:sz w:val="21"/>
                <w:u w:val="single"/>
              </w:rPr>
              <w:t>：        元</w:t>
            </w:r>
            <w:r>
              <w:rPr>
                <w:rFonts w:ascii="楷体_GB2312" w:eastAsia="楷体_GB2312" w:hint="eastAsia"/>
                <w:sz w:val="21"/>
              </w:rPr>
              <w:t>；补发差旅费金额：</w:t>
            </w:r>
            <w:r>
              <w:rPr>
                <w:rFonts w:ascii="楷体_GB2312" w:eastAsia="楷体_GB2312" w:hint="eastAsia"/>
                <w:sz w:val="21"/>
                <w:u w:val="single"/>
              </w:rPr>
              <w:t xml:space="preserve">        元</w:t>
            </w:r>
            <w:r>
              <w:rPr>
                <w:rFonts w:ascii="楷体_GB2312" w:eastAsia="楷体_GB2312" w:hint="eastAsia"/>
                <w:sz w:val="21"/>
              </w:rPr>
              <w:t>；退回预借款金额</w:t>
            </w:r>
            <w:r>
              <w:rPr>
                <w:rFonts w:ascii="楷体_GB2312" w:eastAsia="楷体_GB2312" w:hint="eastAsia"/>
                <w:sz w:val="21"/>
                <w:u w:val="single"/>
              </w:rPr>
              <w:t>：         元</w:t>
            </w:r>
            <w:r>
              <w:rPr>
                <w:rFonts w:ascii="楷体_GB2312" w:eastAsia="楷体_GB2312" w:hint="eastAsia"/>
                <w:sz w:val="21"/>
              </w:rPr>
              <w:t xml:space="preserve"> </w:t>
            </w:r>
          </w:p>
        </w:tc>
      </w:tr>
    </w:tbl>
    <w:p w:rsidR="00236FE7" w:rsidRDefault="00236FE7" w:rsidP="00236FE7">
      <w:pPr>
        <w:jc w:val="center"/>
        <w:rPr>
          <w:rFonts w:ascii="楷体_GB2312" w:eastAsia="楷体_GB2312"/>
          <w:sz w:val="21"/>
        </w:rPr>
      </w:pPr>
      <w:r>
        <w:rPr>
          <w:rFonts w:ascii="楷体_GB2312" w:eastAsia="楷体_GB2312" w:hint="eastAsia"/>
          <w:sz w:val="21"/>
        </w:rPr>
        <w:t>报销人承诺：本人对本次所报销差旅费的出差事由、出差天数、费用票据及其他资料的真实性、合法性、合理性和相关性负责。</w:t>
      </w:r>
    </w:p>
    <w:p w:rsidR="00236FE7" w:rsidRDefault="00236FE7" w:rsidP="00236FE7">
      <w:pPr>
        <w:rPr>
          <w:rFonts w:ascii="楷体_GB2312" w:eastAsia="楷体_GB2312"/>
          <w:sz w:val="21"/>
        </w:rPr>
      </w:pPr>
    </w:p>
    <w:p w:rsidR="00236FE7" w:rsidRDefault="00236FE7" w:rsidP="00236FE7">
      <w:pPr>
        <w:rPr>
          <w:rFonts w:ascii="楷体_GB2312" w:eastAsia="楷体_GB2312"/>
          <w:sz w:val="21"/>
        </w:rPr>
      </w:pPr>
    </w:p>
    <w:p w:rsidR="00236FE7" w:rsidRDefault="00236FE7" w:rsidP="00236FE7">
      <w:pPr>
        <w:ind w:firstLineChars="50" w:firstLine="105"/>
        <w:jc w:val="center"/>
        <w:rPr>
          <w:rFonts w:ascii="楷体_GB2312" w:eastAsia="楷体_GB2312"/>
          <w:sz w:val="21"/>
        </w:rPr>
      </w:pPr>
      <w:r>
        <w:rPr>
          <w:rFonts w:ascii="楷体_GB2312" w:eastAsia="楷体_GB2312" w:hint="eastAsia"/>
          <w:sz w:val="21"/>
        </w:rPr>
        <w:t>报销人：</w:t>
      </w:r>
      <w:r>
        <w:rPr>
          <w:rFonts w:ascii="楷体_GB2312" w:eastAsia="楷体_GB2312" w:hint="eastAsia"/>
          <w:sz w:val="21"/>
        </w:rPr>
        <w:tab/>
      </w:r>
      <w:r>
        <w:rPr>
          <w:rFonts w:ascii="楷体_GB2312" w:eastAsia="楷体_GB2312" w:hint="eastAsia"/>
          <w:sz w:val="21"/>
        </w:rPr>
        <w:tab/>
      </w:r>
      <w:r>
        <w:rPr>
          <w:rFonts w:ascii="楷体_GB2312" w:eastAsia="楷体_GB2312" w:hint="eastAsia"/>
          <w:sz w:val="21"/>
        </w:rPr>
        <w:tab/>
      </w:r>
      <w:r>
        <w:rPr>
          <w:rFonts w:ascii="楷体_GB2312" w:eastAsia="楷体_GB2312" w:hint="eastAsia"/>
          <w:sz w:val="21"/>
        </w:rPr>
        <w:tab/>
      </w:r>
      <w:r>
        <w:rPr>
          <w:rFonts w:ascii="楷体_GB2312" w:eastAsia="楷体_GB2312" w:hint="eastAsia"/>
          <w:sz w:val="21"/>
        </w:rPr>
        <w:tab/>
        <w:t>审批人：</w:t>
      </w:r>
      <w:r>
        <w:rPr>
          <w:rFonts w:ascii="楷体_GB2312" w:eastAsia="楷体_GB2312" w:hint="eastAsia"/>
          <w:sz w:val="21"/>
        </w:rPr>
        <w:tab/>
      </w:r>
      <w:r>
        <w:rPr>
          <w:rFonts w:ascii="楷体_GB2312" w:eastAsia="楷体_GB2312" w:hint="eastAsia"/>
          <w:sz w:val="21"/>
        </w:rPr>
        <w:tab/>
      </w:r>
      <w:r>
        <w:rPr>
          <w:rFonts w:ascii="楷体_GB2312" w:eastAsia="楷体_GB2312" w:hint="eastAsia"/>
          <w:sz w:val="21"/>
        </w:rPr>
        <w:tab/>
        <w:t xml:space="preserve">                        财务审核：</w:t>
      </w:r>
      <w:r>
        <w:rPr>
          <w:rFonts w:ascii="楷体_GB2312" w:eastAsia="楷体_GB2312" w:hint="eastAsia"/>
          <w:sz w:val="21"/>
        </w:rPr>
        <w:tab/>
      </w:r>
      <w:r>
        <w:rPr>
          <w:rFonts w:ascii="楷体_GB2312" w:eastAsia="楷体_GB2312" w:hint="eastAsia"/>
          <w:sz w:val="21"/>
        </w:rPr>
        <w:tab/>
      </w:r>
      <w:r>
        <w:rPr>
          <w:rFonts w:ascii="楷体_GB2312" w:eastAsia="楷体_GB2312" w:hint="eastAsia"/>
          <w:sz w:val="21"/>
        </w:rPr>
        <w:tab/>
        <w:t xml:space="preserve">       </w:t>
      </w:r>
      <w:r>
        <w:rPr>
          <w:rFonts w:ascii="楷体_GB2312" w:eastAsia="楷体_GB2312" w:hint="eastAsia"/>
          <w:sz w:val="21"/>
        </w:rPr>
        <w:tab/>
        <w:t>年     月     日</w:t>
      </w:r>
    </w:p>
    <w:p w:rsidR="00236FE7" w:rsidRPr="00236FE7" w:rsidRDefault="00236FE7" w:rsidP="00236FE7">
      <w:pPr>
        <w:rPr>
          <w:rFonts w:ascii="楷体_GB2312" w:eastAsia="楷体_GB2312"/>
          <w:sz w:val="21"/>
        </w:rPr>
        <w:sectPr w:rsidR="00236FE7" w:rsidRPr="00236FE7">
          <w:pgSz w:w="16838" w:h="11906" w:orient="landscape"/>
          <w:pgMar w:top="1531" w:right="1871" w:bottom="1531" w:left="1134" w:header="851" w:footer="992" w:gutter="0"/>
          <w:pgNumType w:fmt="numberInDash"/>
          <w:cols w:space="720"/>
          <w:docGrid w:type="linesAndChars" w:linePitch="312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19454E" wp14:editId="758488D1">
                <wp:simplePos x="0" y="0"/>
                <wp:positionH relativeFrom="column">
                  <wp:posOffset>279400</wp:posOffset>
                </wp:positionH>
                <wp:positionV relativeFrom="paragraph">
                  <wp:posOffset>88899</wp:posOffset>
                </wp:positionV>
                <wp:extent cx="8229600" cy="0"/>
                <wp:effectExtent l="0" t="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7pt" to="67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">
                <v:stroke dashstyle="longDashDotDot"/>
              </v:line>
            </w:pict>
          </mc:Fallback>
        </mc:AlternateContent>
      </w:r>
    </w:p>
    <w:p w:rsidR="003948BF" w:rsidRPr="00236FE7" w:rsidRDefault="003948BF">
      <w:bookmarkStart w:id="0" w:name="_GoBack"/>
      <w:bookmarkEnd w:id="0"/>
    </w:p>
    <w:sectPr w:rsidR="003948BF" w:rsidRPr="0023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E1" w:rsidRDefault="009E52E1" w:rsidP="00236FE7">
      <w:r>
        <w:separator/>
      </w:r>
    </w:p>
  </w:endnote>
  <w:endnote w:type="continuationSeparator" w:id="0">
    <w:p w:rsidR="009E52E1" w:rsidRDefault="009E52E1" w:rsidP="0023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E1" w:rsidRDefault="009E52E1" w:rsidP="00236FE7">
      <w:r>
        <w:separator/>
      </w:r>
    </w:p>
  </w:footnote>
  <w:footnote w:type="continuationSeparator" w:id="0">
    <w:p w:rsidR="009E52E1" w:rsidRDefault="009E52E1" w:rsidP="0023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5F"/>
    <w:rsid w:val="00236FE7"/>
    <w:rsid w:val="003948BF"/>
    <w:rsid w:val="009E52E1"/>
    <w:rsid w:val="00B0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2017-06-05T06:57:00Z</dcterms:created>
  <dcterms:modified xsi:type="dcterms:W3CDTF">2017-06-05T06:58:00Z</dcterms:modified>
</cp:coreProperties>
</file>